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EC0" w:rsidRDefault="00480EC0">
      <w:pPr>
        <w:pStyle w:val="Textbody"/>
        <w:jc w:val="right"/>
        <w:rPr>
          <w:rFonts w:ascii="XSAAAA+Arial-BoldMT" w:hAnsi="XSAAAA+Arial-BoldMT" w:cs="XSAAAA+Arial-BoldMT"/>
          <w:bCs/>
          <w:sz w:val="23"/>
          <w:szCs w:val="23"/>
        </w:rPr>
      </w:pPr>
      <w:r>
        <w:rPr>
          <w:rFonts w:ascii="Arial" w:hAnsi="Arial" w:cs="Arial"/>
          <w:sz w:val="20"/>
          <w:u w:val="single"/>
        </w:rPr>
        <w:t xml:space="preserve">ALLEGATO </w:t>
      </w:r>
      <w:r w:rsidR="00191E24">
        <w:rPr>
          <w:rFonts w:ascii="Arial" w:hAnsi="Arial" w:cs="Arial"/>
          <w:sz w:val="20"/>
          <w:u w:val="single"/>
        </w:rPr>
        <w:t>C</w:t>
      </w:r>
    </w:p>
    <w:p w:rsidR="00480EC0" w:rsidRDefault="00480EC0">
      <w:pPr>
        <w:autoSpaceDE w:val="0"/>
        <w:jc w:val="center"/>
        <w:rPr>
          <w:rFonts w:ascii="XSAAAA+Arial-BoldMT" w:hAnsi="XSAAAA+Arial-BoldMT" w:cs="XSAAAA+Arial-BoldMT"/>
          <w:b/>
          <w:bCs/>
          <w:sz w:val="23"/>
          <w:szCs w:val="23"/>
        </w:rPr>
      </w:pPr>
    </w:p>
    <w:p w:rsidR="00480EC0" w:rsidRDefault="00480EC0">
      <w:pPr>
        <w:autoSpaceDE w:val="0"/>
        <w:jc w:val="center"/>
        <w:rPr>
          <w:rFonts w:ascii="XSAAAA+Arial-BoldMT" w:hAnsi="XSAAAA+Arial-BoldMT" w:cs="XSAAAA+Arial-BoldMT"/>
          <w:b/>
          <w:bCs/>
          <w:sz w:val="23"/>
          <w:szCs w:val="23"/>
        </w:rPr>
      </w:pPr>
    </w:p>
    <w:p w:rsidR="001A18C6" w:rsidRDefault="001A18C6" w:rsidP="001A18C6">
      <w:pPr>
        <w:autoSpaceDE w:val="0"/>
        <w:jc w:val="right"/>
        <w:rPr>
          <w:rFonts w:ascii="XSAAAA+Arial-BoldMT" w:hAnsi="XSAAAA+Arial-BoldMT" w:cs="XSAAAA+Arial-BoldMT"/>
          <w:b/>
          <w:bCs/>
          <w:sz w:val="23"/>
          <w:szCs w:val="23"/>
        </w:rPr>
      </w:pPr>
      <w:r>
        <w:rPr>
          <w:rFonts w:ascii="XSAAAA+Arial-BoldMT" w:hAnsi="XSAAAA+Arial-BoldMT" w:cs="XSAAAA+Arial-BoldMT"/>
          <w:b/>
          <w:bCs/>
          <w:sz w:val="23"/>
          <w:szCs w:val="23"/>
        </w:rPr>
        <w:t>AL COMUNE DI ___________________</w:t>
      </w:r>
    </w:p>
    <w:p w:rsidR="001A18C6" w:rsidRDefault="001A18C6">
      <w:pPr>
        <w:autoSpaceDE w:val="0"/>
        <w:jc w:val="center"/>
        <w:rPr>
          <w:rFonts w:ascii="XSAAAA+Arial-BoldMT" w:hAnsi="XSAAAA+Arial-BoldMT" w:cs="XSAAAA+Arial-BoldMT"/>
          <w:b/>
          <w:bCs/>
          <w:sz w:val="23"/>
          <w:szCs w:val="23"/>
        </w:rPr>
      </w:pPr>
    </w:p>
    <w:p w:rsidR="001A18C6" w:rsidRDefault="001A18C6">
      <w:pPr>
        <w:autoSpaceDE w:val="0"/>
        <w:jc w:val="center"/>
        <w:rPr>
          <w:rFonts w:ascii="XSAAAA+Arial-BoldMT" w:hAnsi="XSAAAA+Arial-BoldMT" w:cs="XSAAAA+Arial-BoldMT"/>
          <w:b/>
          <w:bCs/>
          <w:sz w:val="23"/>
          <w:szCs w:val="23"/>
        </w:rPr>
      </w:pPr>
    </w:p>
    <w:p w:rsidR="005F4619" w:rsidRDefault="005F4619">
      <w:pPr>
        <w:autoSpaceDE w:val="0"/>
        <w:jc w:val="center"/>
        <w:rPr>
          <w:rFonts w:ascii="XSAAAA+Arial-BoldMT" w:hAnsi="XSAAAA+Arial-BoldMT" w:cs="XSAAAA+Arial-BoldMT"/>
          <w:b/>
          <w:bCs/>
          <w:sz w:val="23"/>
          <w:szCs w:val="23"/>
        </w:rPr>
      </w:pPr>
    </w:p>
    <w:p w:rsidR="001A18C6" w:rsidRDefault="001A18C6">
      <w:pPr>
        <w:autoSpaceDE w:val="0"/>
        <w:jc w:val="center"/>
        <w:rPr>
          <w:rFonts w:ascii="XSAAAA+Arial-BoldMT" w:hAnsi="XSAAAA+Arial-BoldMT" w:cs="XSAAAA+Arial-BoldMT"/>
          <w:b/>
          <w:bCs/>
          <w:sz w:val="23"/>
          <w:szCs w:val="23"/>
        </w:rPr>
      </w:pPr>
    </w:p>
    <w:p w:rsidR="005F4619" w:rsidRDefault="005F4619" w:rsidP="005F4619">
      <w:pPr>
        <w:autoSpaceDE w:val="0"/>
        <w:jc w:val="center"/>
        <w:rPr>
          <w:rFonts w:ascii="XSAAAA+Arial-BoldMT" w:hAnsi="XSAAAA+Arial-BoldMT" w:cs="XSAAAA+Arial-BoldMT"/>
          <w:b/>
          <w:bCs/>
          <w:sz w:val="22"/>
          <w:szCs w:val="22"/>
        </w:rPr>
      </w:pPr>
      <w:r>
        <w:rPr>
          <w:rFonts w:ascii="XSAAAA+Arial-BoldMT" w:hAnsi="XSAAAA+Arial-BoldMT" w:cs="XSAAAA+Arial-BoldMT"/>
          <w:b/>
          <w:bCs/>
          <w:sz w:val="22"/>
          <w:szCs w:val="22"/>
        </w:rPr>
        <w:t>FONDO PER LA PREVENZIONE DEL RISCHIO SISMICO</w:t>
      </w:r>
    </w:p>
    <w:p w:rsidR="00480EC0" w:rsidRDefault="00480EC0">
      <w:pPr>
        <w:autoSpaceDE w:val="0"/>
        <w:rPr>
          <w:rFonts w:ascii="XSAAAA+Arial-BoldMT" w:hAnsi="XSAAAA+Arial-BoldMT" w:cs="XSAAAA+Arial-BoldMT"/>
          <w:b/>
          <w:bCs/>
          <w:sz w:val="22"/>
          <w:szCs w:val="22"/>
        </w:rPr>
      </w:pPr>
    </w:p>
    <w:p w:rsidR="00480EC0" w:rsidRPr="005F4619" w:rsidRDefault="00480EC0">
      <w:pPr>
        <w:autoSpaceDE w:val="0"/>
        <w:jc w:val="center"/>
        <w:rPr>
          <w:rFonts w:ascii="XSAAAA+Arial-BoldMT" w:hAnsi="XSAAAA+Arial-BoldMT" w:cs="XSAAAA+Arial-BoldMT"/>
          <w:bCs/>
          <w:sz w:val="18"/>
          <w:szCs w:val="18"/>
        </w:rPr>
      </w:pPr>
      <w:r w:rsidRPr="005F4619">
        <w:rPr>
          <w:rFonts w:ascii="XSAAAA+Arial-BoldMT" w:hAnsi="XSAAAA+Arial-BoldMT" w:cs="XSAAAA+Arial-BoldMT"/>
          <w:bCs/>
          <w:sz w:val="18"/>
          <w:szCs w:val="18"/>
        </w:rPr>
        <w:t>Attuazione dell’articolo 11 del decreto legge 28 aprile 2009 n. 39, convertito, con</w:t>
      </w:r>
    </w:p>
    <w:p w:rsidR="00480EC0" w:rsidRPr="005F4619" w:rsidRDefault="00480EC0">
      <w:pPr>
        <w:autoSpaceDE w:val="0"/>
        <w:jc w:val="center"/>
        <w:rPr>
          <w:rFonts w:ascii="XSAAAA+Arial-BoldMT" w:hAnsi="XSAAAA+Arial-BoldMT" w:cs="XSAAAA+Arial-BoldMT"/>
          <w:bCs/>
          <w:sz w:val="18"/>
          <w:szCs w:val="18"/>
        </w:rPr>
      </w:pPr>
      <w:r w:rsidRPr="005F4619">
        <w:rPr>
          <w:rFonts w:ascii="XSAAAA+Arial-BoldMT" w:hAnsi="XSAAAA+Arial-BoldMT" w:cs="XSAAAA+Arial-BoldMT"/>
          <w:bCs/>
          <w:sz w:val="18"/>
          <w:szCs w:val="18"/>
        </w:rPr>
        <w:t>modificazioni, dalla legge 24 giugno 2009, n. 7</w:t>
      </w:r>
      <w:r w:rsidR="005F4619" w:rsidRPr="005F4619">
        <w:rPr>
          <w:rFonts w:ascii="XSAAAA+Arial-BoldMT" w:hAnsi="XSAAAA+Arial-BoldMT" w:cs="XSAAAA+Arial-BoldMT"/>
          <w:bCs/>
          <w:sz w:val="18"/>
          <w:szCs w:val="18"/>
        </w:rPr>
        <w:t>7, Ordinanza</w:t>
      </w:r>
      <w:r w:rsidRPr="005F4619">
        <w:rPr>
          <w:rFonts w:ascii="XSAAAA+Arial-BoldMT" w:hAnsi="XSAAAA+Arial-BoldMT" w:cs="XSAAAA+Arial-BoldMT"/>
          <w:bCs/>
          <w:sz w:val="18"/>
          <w:szCs w:val="18"/>
        </w:rPr>
        <w:t xml:space="preserve"> n. 4007/2012 </w:t>
      </w:r>
    </w:p>
    <w:p w:rsidR="005F4619" w:rsidRDefault="005F4619" w:rsidP="005F4619">
      <w:pPr>
        <w:autoSpaceDE w:val="0"/>
        <w:jc w:val="center"/>
        <w:rPr>
          <w:rFonts w:ascii="XSAAAA+Arial-BoldMT" w:hAnsi="XSAAAA+Arial-BoldMT" w:cs="XSAAAA+Arial-BoldMT"/>
          <w:b/>
          <w:bCs/>
          <w:sz w:val="22"/>
          <w:szCs w:val="22"/>
        </w:rPr>
      </w:pPr>
    </w:p>
    <w:p w:rsidR="00480EC0" w:rsidRPr="005F4619" w:rsidRDefault="005F4619" w:rsidP="005F4619">
      <w:pPr>
        <w:autoSpaceDE w:val="0"/>
        <w:jc w:val="center"/>
        <w:rPr>
          <w:rFonts w:ascii="IRRAAA+ArialMT" w:hAnsi="IRRAAA+ArialMT" w:cs="IRRAAA+ArialMT"/>
          <w:b/>
          <w:sz w:val="22"/>
          <w:szCs w:val="22"/>
        </w:rPr>
      </w:pPr>
      <w:r w:rsidRPr="005F4619">
        <w:rPr>
          <w:rFonts w:ascii="XSAAAA+Arial-BoldMT" w:hAnsi="XSAAAA+Arial-BoldMT" w:cs="XSAAAA+Arial-BoldMT"/>
          <w:b/>
          <w:bCs/>
          <w:sz w:val="22"/>
          <w:szCs w:val="22"/>
        </w:rPr>
        <w:t xml:space="preserve">Modulo per la richiesta di contributo ai sensi dell’articolo 14, comma 5 </w:t>
      </w:r>
      <w:r w:rsidR="00480EC0" w:rsidRPr="005F4619">
        <w:rPr>
          <w:rFonts w:ascii="IRRAAA+ArialMT" w:hAnsi="IRRAAA+ArialMT" w:cs="IRRAAA+ArialMT"/>
          <w:b/>
          <w:sz w:val="22"/>
          <w:szCs w:val="22"/>
        </w:rPr>
        <w:t>per interventi strutturali di rafforzamento locale o di miglioramento sismico, o, eventualmente, di demolizione e ricostruzione, di edifici privati (articolo 2, comma 1, lettera c)</w:t>
      </w:r>
    </w:p>
    <w:p w:rsidR="00480EC0" w:rsidRDefault="00480EC0">
      <w:pPr>
        <w:autoSpaceDE w:val="0"/>
        <w:spacing w:line="360" w:lineRule="auto"/>
        <w:jc w:val="both"/>
        <w:rPr>
          <w:rFonts w:ascii="IRRAAA+ArialMT" w:hAnsi="IRRAAA+ArialMT" w:cs="IRRAAA+ArialMT"/>
          <w:sz w:val="22"/>
          <w:szCs w:val="22"/>
        </w:rPr>
      </w:pPr>
    </w:p>
    <w:p w:rsidR="005F4619" w:rsidRDefault="005F4619">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data |_|_| |_|_| |_|_|_|_|            Regione |_|_|_|_|_|_|_|_|_|_|_|_|_|_|_|_|_|_|_|_|_|_|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Al Sindaco del Comune di:   |_|_|_|_|_|_|_|_|_|_|_|_|_|_|_|_|_|_|_|_|   prov.   |_|_|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2"/>
      </w:r>
      <w:r>
        <w:rPr>
          <w:rFonts w:ascii="IRRAAA+ArialMT" w:hAnsi="IRRAAA+ArialMT" w:cs="IRRAAA+ArialMT"/>
          <w:sz w:val="22"/>
          <w:szCs w:val="22"/>
        </w:rPr>
        <w:t xml:space="preserve">   </w:t>
      </w:r>
      <w:r>
        <w:rPr>
          <w:rFonts w:ascii="IRRAAA+ArialMT" w:hAnsi="IRRAAA+ArialMT" w:cs="IRRAAA+ArialMT"/>
          <w:sz w:val="22"/>
          <w:szCs w:val="22"/>
          <w:shd w:val="clear" w:color="auto" w:fill="C0C0C0"/>
        </w:rPr>
        <w:t>|_|_| |_|_| |_|_|_|_|</w:t>
      </w:r>
      <w:r>
        <w:rPr>
          <w:rFonts w:ascii="IRRAAA+ArialMT" w:hAnsi="IRRAAA+ArialMT" w:cs="IRRAAA+ArialMT"/>
          <w:sz w:val="22"/>
          <w:szCs w:val="22"/>
        </w:rPr>
        <w:t xml:space="preserve">   declassificato dal   |</w:t>
      </w:r>
      <w:r>
        <w:rPr>
          <w:rFonts w:ascii="IRRAAA+ArialMT" w:hAnsi="IRRAAA+ArialMT" w:cs="IRRAAA+ArialMT"/>
          <w:sz w:val="22"/>
          <w:szCs w:val="22"/>
          <w:shd w:val="clear" w:color="auto" w:fill="C0C0C0"/>
        </w:rPr>
        <w:t>_|_|_|_|</w:t>
      </w:r>
      <w:r>
        <w:rPr>
          <w:rFonts w:ascii="IRRAAA+ArialMT" w:hAnsi="IRRAAA+ArialMT" w:cs="IRRAAA+ArialMT"/>
          <w:sz w:val="22"/>
          <w:szCs w:val="22"/>
        </w:rPr>
        <w:t xml:space="preserve">   al   |</w:t>
      </w:r>
      <w:r>
        <w:rPr>
          <w:rFonts w:ascii="IRRAAA+ArialMT" w:hAnsi="IRRAAA+ArialMT" w:cs="IRRAAA+ArialMT"/>
          <w:sz w:val="22"/>
          <w:szCs w:val="22"/>
          <w:shd w:val="clear" w:color="auto" w:fill="C0C0C0"/>
        </w:rPr>
        <w:t>_|_|_|_|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Ai sensi dell’articolo 47 del D.P.R. 28/12/2000, n. 445 e successive modificazioni, il/la sottoscritto/a</w:t>
      </w: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(nome)|_|_|_|_|_|_|_|_|_|_|_|_|_|_|_|_|_|_|_|_|   (cognome) |_|_|_|_|_|_|_|_|_|_|_|_|_|_|_|_|,</w:t>
      </w:r>
    </w:p>
    <w:p w:rsidR="00480EC0" w:rsidRDefault="00480EC0">
      <w:pPr>
        <w:autoSpaceDE w:val="0"/>
        <w:spacing w:before="200" w:line="360" w:lineRule="auto"/>
        <w:jc w:val="both"/>
        <w:rPr>
          <w:rFonts w:ascii="IRRAAA+ArialMT" w:hAnsi="IRRAAA+ArialMT" w:cs="IRRAAA+ArialMT"/>
          <w:sz w:val="22"/>
          <w:szCs w:val="22"/>
        </w:rPr>
      </w:pPr>
      <w:r>
        <w:rPr>
          <w:rFonts w:ascii="IRRAAA+ArialMT" w:hAnsi="IRRAAA+ArialMT" w:cs="IRRAAA+ArialMT"/>
          <w:sz w:val="22"/>
          <w:szCs w:val="22"/>
        </w:rPr>
        <w:t>nato a |_|_|_|_|_|_|_|_|_|_|_|_|_|_|_|_|_|_|_|_| prov. |_|_|, il |_|_| |_|_| |_|_|_|_|, residente a |_|_|_|_|_|_|_|_|_|_|_|_|_|_|_|_|_|_|_|_| prov. |_|_|, via/piazza |_|_|_|_|_|_|_|_|_|_|_|_|_|_|_|_ |_|_|_|_|_|_|_|_|_|_|_|_|_| n. |_|_|_|_|, CF: |_|_|_|_|_|_|_|_|_|_|_|_|_|_|_|_| in qualità di</w:t>
      </w:r>
      <w:r>
        <w:rPr>
          <w:rStyle w:val="Caratteredellanota"/>
          <w:rFonts w:ascii="IRRAAA+ArialMT" w:hAnsi="IRRAAA+ArialMT" w:cs="IRRAAA+ArialMT"/>
          <w:sz w:val="22"/>
          <w:szCs w:val="22"/>
        </w:rPr>
        <w:footnoteReference w:id="3"/>
      </w:r>
      <w:r>
        <w:rPr>
          <w:rFonts w:ascii="IRRAAA+ArialMT" w:hAnsi="IRRAAA+ArialMT" w:cs="IRRAAA+ArialMT"/>
          <w:sz w:val="22"/>
          <w:szCs w:val="22"/>
        </w:rPr>
        <w:t>:</w:t>
      </w:r>
    </w:p>
    <w:p w:rsidR="00480EC0" w:rsidRDefault="00480EC0">
      <w:pPr>
        <w:autoSpaceDE w:val="0"/>
        <w:spacing w:line="360" w:lineRule="auto"/>
        <w:jc w:val="both"/>
        <w:rPr>
          <w:rFonts w:ascii="IRRAAA+ArialMT" w:hAnsi="IRRAAA+ArialMT" w:cs="IRRAAA+ArialMT"/>
          <w:sz w:val="22"/>
          <w:szCs w:val="22"/>
        </w:rPr>
      </w:pPr>
    </w:p>
    <w:tbl>
      <w:tblPr>
        <w:tblW w:w="0" w:type="auto"/>
        <w:tblInd w:w="108" w:type="dxa"/>
        <w:tblLayout w:type="fixed"/>
        <w:tblLook w:val="0000"/>
      </w:tblPr>
      <w:tblGrid>
        <w:gridCol w:w="390"/>
        <w:gridCol w:w="9144"/>
      </w:tblGrid>
      <w:tr w:rsidR="00480EC0">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proprietario di edificio singolo</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4"/>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rappresentante della comunione designato all’unanimità</w:t>
            </w:r>
            <w:r>
              <w:rPr>
                <w:rStyle w:val="Caratteredellanota"/>
                <w:rFonts w:ascii="Arial" w:hAnsi="Arial" w:cs="Arial"/>
                <w:sz w:val="22"/>
                <w:szCs w:val="22"/>
              </w:rPr>
              <w:footnoteReference w:id="5"/>
            </w:r>
          </w:p>
        </w:tc>
      </w:tr>
    </w:tbl>
    <w:p w:rsidR="00480EC0" w:rsidRDefault="00480EC0">
      <w:pPr>
        <w:autoSpaceDE w:val="0"/>
        <w:jc w:val="center"/>
        <w:rPr>
          <w:rFonts w:ascii="Arial" w:hAnsi="Arial" w:cs="Arial"/>
          <w:b/>
          <w:bCs/>
          <w:sz w:val="22"/>
          <w:szCs w:val="22"/>
        </w:rPr>
      </w:pPr>
    </w:p>
    <w:p w:rsidR="00480EC0" w:rsidRDefault="00480EC0">
      <w:pPr>
        <w:autoSpaceDE w:val="0"/>
        <w:jc w:val="center"/>
        <w:rPr>
          <w:rFonts w:ascii="Arial" w:hAnsi="Arial" w:cs="Arial"/>
          <w:b/>
          <w:bCs/>
          <w:sz w:val="22"/>
          <w:szCs w:val="22"/>
        </w:rPr>
      </w:pPr>
    </w:p>
    <w:tbl>
      <w:tblPr>
        <w:tblW w:w="0" w:type="auto"/>
        <w:tblInd w:w="108" w:type="dxa"/>
        <w:tblLayout w:type="fixed"/>
        <w:tblLook w:val="0000"/>
      </w:tblPr>
      <w:tblGrid>
        <w:gridCol w:w="390"/>
        <w:gridCol w:w="9144"/>
      </w:tblGrid>
      <w:tr w:rsidR="00480EC0">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lastRenderedPageBreak/>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Edificio destinato per oltre due terzi dei millesimi di proprietà delle unità immobiliari a all’esercizio continuativo di arte o professione o attività produttiva</w:t>
            </w:r>
          </w:p>
        </w:tc>
      </w:tr>
    </w:tbl>
    <w:p w:rsidR="00480EC0" w:rsidRDefault="00480EC0">
      <w:pPr>
        <w:autoSpaceDE w:val="0"/>
        <w:spacing w:line="360" w:lineRule="auto"/>
        <w:rPr>
          <w:rFonts w:ascii="XSAAAA+Arial-BoldMT" w:hAnsi="XSAAAA+Arial-BoldMT" w:cs="XSAAAA+Arial-BoldMT"/>
          <w:bCs/>
          <w:sz w:val="23"/>
          <w:szCs w:val="23"/>
        </w:rPr>
      </w:pPr>
    </w:p>
    <w:p w:rsidR="00480EC0" w:rsidRDefault="00480EC0">
      <w:pPr>
        <w:autoSpaceDE w:val="0"/>
        <w:spacing w:line="360" w:lineRule="auto"/>
        <w:rPr>
          <w:rFonts w:ascii="XSAAAA+Arial-BoldMT" w:hAnsi="XSAAAA+Arial-BoldMT" w:cs="XSAAAA+Arial-BoldMT"/>
          <w:bCs/>
          <w:sz w:val="23"/>
          <w:szCs w:val="23"/>
        </w:rPr>
      </w:pPr>
      <w:r>
        <w:rPr>
          <w:rFonts w:ascii="XSAAAA+Arial-BoldMT" w:hAnsi="XSAAAA+Arial-BoldMT" w:cs="XSAAAA+Arial-BoldMT"/>
          <w:bCs/>
          <w:sz w:val="23"/>
          <w:szCs w:val="23"/>
        </w:rPr>
        <w:t>PER LE ATTIVITA’ PRODUTTIVE: In qualità di</w:t>
      </w:r>
    </w:p>
    <w:p w:rsidR="00480EC0" w:rsidRDefault="00480EC0">
      <w:pPr>
        <w:autoSpaceDE w:val="0"/>
        <w:spacing w:line="360" w:lineRule="auto"/>
        <w:rPr>
          <w:rFonts w:ascii="XSAAAA+Arial-BoldMT" w:hAnsi="XSAAAA+Arial-BoldMT" w:cs="XSAAAA+Arial-BoldMT"/>
          <w:bCs/>
          <w:sz w:val="23"/>
          <w:szCs w:val="23"/>
        </w:rPr>
      </w:pPr>
      <w:r>
        <w:rPr>
          <w:rFonts w:ascii="XSAAAA+Arial-BoldMT" w:hAnsi="XSAAAA+Arial-BoldMT" w:cs="XSAAAA+Arial-BoldMT"/>
          <w:bCs/>
          <w:sz w:val="23"/>
          <w:szCs w:val="23"/>
        </w:rPr>
        <w:t>(</w:t>
      </w:r>
      <w:r>
        <w:rPr>
          <w:rFonts w:ascii="XSAAAA+Arial-BoldMT" w:hAnsi="XSAAAA+Arial-BoldMT" w:cs="XSAAAA+Arial-BoldMT"/>
          <w:bCs/>
          <w:sz w:val="18"/>
          <w:szCs w:val="18"/>
        </w:rPr>
        <w:t>es. amministratore delegato, presidente consiglio amm.,…</w:t>
      </w:r>
      <w:r>
        <w:rPr>
          <w:rFonts w:ascii="XSAAAA+Arial-BoldMT" w:hAnsi="XSAAAA+Arial-BoldMT" w:cs="XSAAAA+Arial-BoldMT"/>
          <w:bCs/>
          <w:sz w:val="23"/>
          <w:szCs w:val="23"/>
        </w:rPr>
        <w:t>)__________________________________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Pr>
          <w:rFonts w:ascii="XSAAAA+Arial-BoldMT" w:hAnsi="XSAAAA+Arial-BoldMT" w:cs="XSAAAA+Arial-BoldMT"/>
          <w:bCs/>
          <w:sz w:val="23"/>
          <w:szCs w:val="23"/>
        </w:rPr>
        <w:t>__________________ in data_______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A rogito del notaio_______________________ n. rep. __________del_______________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(RAGIONE SOCIALE)_____________________________________________________,</w:t>
      </w:r>
    </w:p>
    <w:p w:rsidR="00480EC0" w:rsidRDefault="00480EC0">
      <w:pPr>
        <w:autoSpaceDE w:val="0"/>
        <w:spacing w:line="480" w:lineRule="auto"/>
        <w:rPr>
          <w:rFonts w:ascii="XSAAAA+Arial-BoldMT" w:hAnsi="XSAAAA+Arial-BoldMT" w:cs="XSAAAA+Arial-BoldMT"/>
          <w:b/>
          <w:bCs/>
          <w:sz w:val="23"/>
          <w:szCs w:val="23"/>
        </w:rPr>
      </w:pPr>
      <w:r>
        <w:rPr>
          <w:rFonts w:ascii="XSAAAA+Arial-BoldMT" w:hAnsi="XSAAAA+Arial-BoldMT" w:cs="XSAAAA+Arial-BoldMT"/>
          <w:bCs/>
          <w:sz w:val="23"/>
          <w:szCs w:val="23"/>
        </w:rPr>
        <w:t>con sede legale in_________________________ via_____________________________ codice fiscale___________________________</w:t>
      </w:r>
    </w:p>
    <w:p w:rsidR="00480EC0" w:rsidRDefault="00480EC0">
      <w:pPr>
        <w:autoSpaceDE w:val="0"/>
        <w:jc w:val="center"/>
        <w:rPr>
          <w:rFonts w:ascii="XSAAAA+Arial-BoldMT" w:hAnsi="XSAAAA+Arial-BoldMT" w:cs="XSAAAA+Arial-BoldMT"/>
          <w:b/>
          <w:bCs/>
          <w:sz w:val="23"/>
          <w:szCs w:val="23"/>
        </w:rPr>
      </w:pPr>
      <w:r>
        <w:rPr>
          <w:rFonts w:ascii="XSAAAA+Arial-BoldMT" w:hAnsi="XSAAAA+Arial-BoldMT" w:cs="XSAAAA+Arial-BoldMT"/>
          <w:b/>
          <w:bCs/>
          <w:sz w:val="23"/>
          <w:szCs w:val="23"/>
        </w:rPr>
        <w:t>CHIEDE</w:t>
      </w:r>
    </w:p>
    <w:p w:rsidR="00480EC0" w:rsidRDefault="00480EC0">
      <w:pPr>
        <w:autoSpaceDE w:val="0"/>
        <w:jc w:val="center"/>
        <w:rPr>
          <w:rFonts w:ascii="XSAAAA+Arial-BoldMT" w:hAnsi="XSAAAA+Arial-BoldMT" w:cs="XSAAAA+Arial-BoldMT"/>
          <w:b/>
          <w:bCs/>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di poter accedere agli incentivi previsti dall’articolo 12 dell’ordinanza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tbl>
      <w:tblPr>
        <w:tblW w:w="0" w:type="auto"/>
        <w:tblInd w:w="108" w:type="dxa"/>
        <w:tblLayout w:type="fixed"/>
        <w:tblLook w:val="0000"/>
      </w:tblPr>
      <w:tblGrid>
        <w:gridCol w:w="392"/>
        <w:gridCol w:w="4054"/>
        <w:gridCol w:w="391"/>
        <w:gridCol w:w="391"/>
        <w:gridCol w:w="4054"/>
        <w:gridCol w:w="20"/>
      </w:tblGrid>
      <w:tr w:rsidR="00480EC0">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rafforzamento locale</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demolizione e ricostruzione</w:t>
            </w:r>
          </w:p>
        </w:tc>
      </w:tr>
      <w:tr w:rsidR="00480EC0">
        <w:trPr>
          <w:gridAfter w:val="1"/>
          <w:wAfter w:w="20" w:type="dxa"/>
          <w:trHeight w:val="415"/>
        </w:trPr>
        <w:tc>
          <w:tcPr>
            <w:tcW w:w="39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4054" w:type="dxa"/>
            <w:tcBorders>
              <w:top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r>
    </w:tbl>
    <w:p w:rsidR="00480EC0" w:rsidRDefault="00480EC0">
      <w:pPr>
        <w:autoSpaceDE w:val="0"/>
        <w:spacing w:before="240" w:line="480" w:lineRule="auto"/>
        <w:jc w:val="both"/>
        <w:rPr>
          <w:rFonts w:ascii="IRRAAA+ArialMT" w:hAnsi="IRRAAA+ArialMT" w:cs="IRRAAA+ArialMT"/>
          <w:sz w:val="23"/>
          <w:szCs w:val="23"/>
        </w:rPr>
      </w:pPr>
      <w:r>
        <w:rPr>
          <w:rFonts w:ascii="IRRAAA+ArialMT" w:hAnsi="IRRAAA+ArialMT" w:cs="IRRAAA+ArialMT"/>
          <w:sz w:val="23"/>
          <w:szCs w:val="23"/>
        </w:rPr>
        <w:t>Relativi all’edificio ubicato in codesto Comune in</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frazione/località |_|_|_|_|_|_|_|_|_|_|_|_|_|_|_|_|_|_|_|_|</w:t>
      </w:r>
    </w:p>
    <w:p w:rsidR="00480EC0" w:rsidRDefault="00480EC0">
      <w:pPr>
        <w:autoSpaceDE w:val="0"/>
        <w:spacing w:line="480" w:lineRule="auto"/>
        <w:jc w:val="both"/>
      </w:pPr>
      <w:r>
        <w:rPr>
          <w:rFonts w:ascii="IRRAAA+ArialMT" w:hAnsi="IRRAAA+ArialMT" w:cs="IRRAAA+ArialMT"/>
          <w:sz w:val="23"/>
          <w:szCs w:val="23"/>
        </w:rPr>
        <w:t>via/piazza |_|_|_|_|_|_|_|_|_|_|_|_|_|_|_|_|_|_|_|_|_|_|_|_|_|_|_|_|_|_|_| n. |_|_|_|_|, censito</w:t>
      </w:r>
    </w:p>
    <w:p w:rsidR="00480EC0" w:rsidRDefault="00480EC0">
      <w:pPr>
        <w:autoSpaceDE w:val="0"/>
        <w:spacing w:line="480" w:lineRule="auto"/>
        <w:jc w:val="both"/>
        <w:rPr>
          <w:rFonts w:ascii="IRRAAA+ArialMT" w:hAnsi="IRRAAA+ArialMT" w:cs="IRRAAA+ArialMT"/>
          <w:sz w:val="23"/>
          <w:szCs w:val="23"/>
        </w:rPr>
      </w:pPr>
      <w:r>
        <w:pict>
          <v:shapetype id="_x0000_t202" coordsize="21600,21600" o:spt="202" path="m,l,21600r21600,l21600,xe">
            <v:stroke joinstyle="miter"/>
            <v:path gradientshapeok="t" o:connecttype="rect"/>
          </v:shapetype>
          <v:shape id="_x0000_s2050" type="#_x0000_t202" style="position:absolute;left:0;text-align:left;margin-left:143.3pt;margin-top:.8pt;width:229.15pt;height:14.2pt;z-index:251657728;mso-wrap-distance-left:7.05pt;mso-wrap-distance-right:7.05pt;mso-position-horizontal-relative:page" stroked="f">
            <v:fill opacity="0" color2="black"/>
            <v:textbox inset="0,0,0,0">
              <w:txbxContent>
                <w:tbl>
                  <w:tblPr>
                    <w:tblW w:w="0" w:type="auto"/>
                    <w:tblInd w:w="108" w:type="dxa"/>
                    <w:tblLayout w:type="fixed"/>
                    <w:tblLook w:val="0000"/>
                  </w:tblPr>
                  <w:tblGrid>
                    <w:gridCol w:w="391"/>
                    <w:gridCol w:w="1701"/>
                    <w:gridCol w:w="391"/>
                    <w:gridCol w:w="391"/>
                    <w:gridCol w:w="1721"/>
                  </w:tblGrid>
                  <w:tr w:rsidR="00480EC0">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terreni</w:t>
                        </w:r>
                      </w:p>
                    </w:tc>
                  </w:tr>
                </w:tbl>
                <w:p w:rsidR="00480EC0" w:rsidRDefault="00480EC0">
                  <w:r>
                    <w:t xml:space="preserve"> </w:t>
                  </w:r>
                </w:p>
              </w:txbxContent>
            </v:textbox>
            <w10:wrap type="square"/>
          </v:shape>
        </w:pic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XSAAAA+Arial-BoldMT" w:hAnsi="XSAAAA+Arial-BoldMT" w:cs="XSAAAA+Arial-BoldMT"/>
          <w:b/>
          <w:bCs/>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360" w:lineRule="auto"/>
        <w:jc w:val="center"/>
        <w:rPr>
          <w:rFonts w:ascii="IRRAAA+ArialMT" w:hAnsi="IRRAAA+ArialMT" w:cs="IRRAAA+ArialMT"/>
          <w:sz w:val="23"/>
          <w:szCs w:val="23"/>
        </w:rPr>
      </w:pPr>
      <w:r>
        <w:rPr>
          <w:rFonts w:ascii="XSAAAA+Arial-BoldMT" w:hAnsi="XSAAAA+Arial-BoldMT" w:cs="XSAAAA+Arial-BoldMT"/>
          <w:b/>
          <w:bCs/>
          <w:sz w:val="23"/>
          <w:szCs w:val="23"/>
        </w:rPr>
        <w:t>DICHIARA che:</w:t>
      </w: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480EC0" w:rsidRDefault="00480EC0">
      <w:pPr>
        <w:autoSpaceDE w:val="0"/>
        <w:jc w:val="both"/>
        <w:rPr>
          <w:rFonts w:ascii="IRRAAA+ArialMT" w:hAnsi="IRRAAA+ArialMT" w:cs="IRRAAA+ArialMT"/>
          <w:b/>
          <w:bCs/>
          <w:sz w:val="23"/>
          <w:szCs w:val="23"/>
        </w:rPr>
      </w:pPr>
      <w:r>
        <w:rPr>
          <w:rFonts w:ascii="IRRAAA+ArialMT" w:hAnsi="IRRAAA+ArialMT" w:cs="IRRAAA+ArialMT"/>
          <w:sz w:val="23"/>
          <w:szCs w:val="23"/>
        </w:rPr>
        <w:lastRenderedPageBreak/>
        <w:t>Tab. 1: Numero unità immobiliari, numero occupanti stabilmente le medesime, superfici lorde</w:t>
      </w:r>
    </w:p>
    <w:tbl>
      <w:tblPr>
        <w:tblW w:w="0" w:type="auto"/>
        <w:tblInd w:w="108" w:type="dxa"/>
        <w:tblLayout w:type="fixed"/>
        <w:tblLook w:val="0000"/>
      </w:tblPr>
      <w:tblGrid>
        <w:gridCol w:w="2350"/>
        <w:gridCol w:w="2350"/>
        <w:gridCol w:w="2351"/>
        <w:gridCol w:w="2369"/>
      </w:tblGrid>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Numero occupanti</w:t>
            </w:r>
            <w:r>
              <w:rPr>
                <w:rFonts w:ascii="IRRAAA+ArialMT" w:hAnsi="IRRAAA+ArialMT" w:cs="IRRAAA+ArialMT"/>
                <w:b/>
                <w:bCs/>
                <w:sz w:val="23"/>
                <w:szCs w:val="23"/>
                <w:vertAlign w:val="superscript"/>
              </w:rPr>
              <w:t>(</w:t>
            </w:r>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b/>
                <w:bCs/>
                <w:sz w:val="23"/>
                <w:szCs w:val="23"/>
              </w:rPr>
              <w:t>Superfici lorde (mq)</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Eserc.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b/>
          <w:bCs/>
          <w:i/>
          <w:iCs/>
          <w:sz w:val="23"/>
          <w:szCs w:val="23"/>
        </w:rPr>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480EC0" w:rsidRDefault="00480EC0">
      <w:pPr>
        <w:autoSpaceDE w:val="0"/>
        <w:jc w:val="both"/>
        <w:rPr>
          <w:rFonts w:ascii="IRRAAA+ArialMT" w:hAnsi="IRRAAA+ArialMT" w:cs="IRRAAA+ArialMT"/>
          <w:sz w:val="23"/>
          <w:szCs w:val="23"/>
        </w:rPr>
      </w:pPr>
      <w:r>
        <w:rPr>
          <w:rFonts w:ascii="IRRAAA+ArialMT" w:hAnsi="IRRAAA+ArialMT" w:cs="IRRAAA+ArialMT"/>
          <w:b/>
          <w:bCs/>
          <w:i/>
          <w:iCs/>
          <w:sz w:val="23"/>
          <w:szCs w:val="23"/>
        </w:rPr>
        <w:t>Tipologia Costruttiva</w:t>
      </w:r>
    </w:p>
    <w:tbl>
      <w:tblPr>
        <w:tblW w:w="0" w:type="auto"/>
        <w:tblInd w:w="108" w:type="dxa"/>
        <w:tblLayout w:type="fixed"/>
        <w:tblLook w:val="0000"/>
      </w:tblPr>
      <w:tblGrid>
        <w:gridCol w:w="391"/>
        <w:gridCol w:w="2778"/>
        <w:gridCol w:w="391"/>
        <w:gridCol w:w="2778"/>
        <w:gridCol w:w="391"/>
        <w:gridCol w:w="2798"/>
      </w:tblGrid>
      <w:tr w:rsidR="00480EC0">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acciaio</w:t>
            </w:r>
          </w:p>
        </w:tc>
      </w:tr>
    </w:tbl>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b/>
          <w:bCs/>
          <w:i/>
          <w:iCs/>
          <w:sz w:val="23"/>
          <w:szCs w:val="23"/>
        </w:rPr>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480EC0" w:rsidRDefault="00480EC0">
      <w:pPr>
        <w:autoSpaceDE w:val="0"/>
        <w:jc w:val="both"/>
        <w:rPr>
          <w:rFonts w:ascii="IRRAAA+ArialMT" w:hAnsi="IRRAAA+ArialMT" w:cs="IRRAAA+ArialMT"/>
          <w:b/>
          <w:bCs/>
          <w:i/>
          <w:iCs/>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0" w:type="dxa"/>
        <w:tblLayout w:type="fixed"/>
        <w:tblLook w:val="0000"/>
      </w:tblPr>
      <w:tblGrid>
        <w:gridCol w:w="1348"/>
        <w:gridCol w:w="1348"/>
        <w:gridCol w:w="1348"/>
        <w:gridCol w:w="1348"/>
        <w:gridCol w:w="1348"/>
        <w:gridCol w:w="1349"/>
        <w:gridCol w:w="1369"/>
      </w:tblGrid>
      <w:tr w:rsidR="00480EC0">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1982 ed il 1984</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o Dopo il 1984</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ricade in area classificata R4 dal piano per l’assetto idrogeologico (PAI);</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oltre due terzi dei millesimi di proprietà delle unità immobiliari dell’edificio sono destinati a residenza stabile e continuativa di nuclei familiari, oppure all’esercizio continuativo di arte o professione o attività produttiva;</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è stato progettato o costruito quando il Comune:</w:t>
      </w:r>
    </w:p>
    <w:tbl>
      <w:tblPr>
        <w:tblW w:w="0" w:type="auto"/>
        <w:tblInd w:w="108" w:type="dxa"/>
        <w:tblLayout w:type="fixed"/>
        <w:tblLook w:val="0000"/>
      </w:tblPr>
      <w:tblGrid>
        <w:gridCol w:w="391"/>
        <w:gridCol w:w="3402"/>
        <w:gridCol w:w="391"/>
        <w:gridCol w:w="391"/>
        <w:gridCol w:w="3422"/>
      </w:tblGrid>
      <w:tr w:rsidR="00480EC0">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lastRenderedPageBreak/>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tblPr>
      <w:tblGrid>
        <w:gridCol w:w="391"/>
        <w:gridCol w:w="3402"/>
        <w:gridCol w:w="391"/>
        <w:gridCol w:w="391"/>
        <w:gridCol w:w="3422"/>
      </w:tblGrid>
      <w:tr w:rsidR="00480EC0">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Si:</w:t>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 o il piano non individua le vie di fuga</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tblPr>
      <w:tblGrid>
        <w:gridCol w:w="391"/>
        <w:gridCol w:w="3402"/>
        <w:gridCol w:w="391"/>
        <w:gridCol w:w="391"/>
        <w:gridCol w:w="3422"/>
      </w:tblGrid>
      <w:tr w:rsidR="00480EC0">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w:t>
            </w:r>
          </w:p>
        </w:tc>
      </w:tr>
    </w:tbl>
    <w:p w:rsidR="00480EC0" w:rsidRDefault="00480EC0">
      <w:pPr>
        <w:autoSpaceDE w:val="0"/>
        <w:jc w:val="both"/>
        <w:rPr>
          <w:rFonts w:ascii="IRRAAA+ArialMT" w:hAnsi="IRRAAA+ArialMT" w:cs="IRRAAA+ArialMT"/>
          <w:sz w:val="23"/>
          <w:szCs w:val="23"/>
        </w:rPr>
      </w:pPr>
    </w:p>
    <w:p w:rsidR="00480EC0" w:rsidRDefault="00480EC0">
      <w:pPr>
        <w:widowControl/>
        <w:numPr>
          <w:ilvl w:val="0"/>
          <w:numId w:val="1"/>
        </w:numPr>
        <w:suppressAutoHyphens w:val="0"/>
        <w:autoSpaceDE w:val="0"/>
        <w:spacing w:line="276" w:lineRule="auto"/>
        <w:ind w:left="426" w:hanging="426"/>
        <w:jc w:val="both"/>
        <w:textAlignment w:val="auto"/>
        <w:rPr>
          <w:rFonts w:ascii="IRRAAA+ArialMT" w:hAnsi="IRRAAA+ArialMT" w:cs="IRRAAA+ArialMT"/>
          <w:sz w:val="23"/>
          <w:szCs w:val="23"/>
        </w:rPr>
      </w:pPr>
      <w:r>
        <w:rPr>
          <w:rFonts w:ascii="IRRAAA+ArialMT" w:hAnsi="IRRAAA+ArialMT" w:cs="IRRAAA+ArialMT"/>
          <w:sz w:val="23"/>
          <w:szCs w:val="23"/>
        </w:rPr>
        <w:t xml:space="preserve"> Limitatamente alle attività produttive o artigianali, di non ricadere nel regime degli “aiuti di stato”;</w:t>
      </w:r>
    </w:p>
    <w:p w:rsidR="00061664" w:rsidRDefault="00061664">
      <w:pPr>
        <w:widowControl/>
        <w:numPr>
          <w:ilvl w:val="0"/>
          <w:numId w:val="1"/>
        </w:numPr>
        <w:suppressAutoHyphens w:val="0"/>
        <w:autoSpaceDE w:val="0"/>
        <w:spacing w:before="200" w:line="276" w:lineRule="auto"/>
        <w:ind w:left="425" w:hanging="425"/>
        <w:jc w:val="both"/>
        <w:textAlignment w:val="auto"/>
        <w:rPr>
          <w:rFonts w:ascii="IRRAAA+ArialMT" w:hAnsi="IRRAAA+ArialMT" w:cs="IRRAAA+ArialMT"/>
          <w:sz w:val="23"/>
          <w:szCs w:val="23"/>
        </w:rPr>
      </w:pPr>
      <w:r>
        <w:rPr>
          <w:rFonts w:ascii="IRRAAA+ArialMT" w:hAnsi="IRRAAA+ArialMT" w:cs="IRRAAA+ArialMT"/>
          <w:sz w:val="23"/>
          <w:szCs w:val="23"/>
        </w:rPr>
        <w:t xml:space="preserve">che i lavori per i quali è prodotta la presente istanza di contributo non sono ancora iniziati alla data di presentazione della presente domanda </w:t>
      </w:r>
    </w:p>
    <w:p w:rsidR="00480EC0" w:rsidRDefault="00480EC0">
      <w:pPr>
        <w:autoSpaceDE w:val="0"/>
        <w:ind w:left="720"/>
        <w:jc w:val="both"/>
        <w:rPr>
          <w:rFonts w:ascii="IRRAAA+ArialMT" w:hAnsi="IRRAAA+ArialMT" w:cs="IRRAAA+ArialMT"/>
          <w:sz w:val="23"/>
          <w:szCs w:val="23"/>
        </w:rPr>
      </w:pPr>
    </w:p>
    <w:p w:rsidR="00480EC0" w:rsidRDefault="00480EC0">
      <w:pPr>
        <w:widowControl/>
        <w:numPr>
          <w:ilvl w:val="0"/>
          <w:numId w:val="1"/>
        </w:numPr>
        <w:suppressAutoHyphens w:val="0"/>
        <w:autoSpaceDE w:val="0"/>
        <w:spacing w:line="276" w:lineRule="auto"/>
        <w:ind w:left="426" w:hanging="426"/>
        <w:jc w:val="both"/>
        <w:textAlignment w:val="auto"/>
        <w:rPr>
          <w:rFonts w:ascii="IRRAAA+ArialMT" w:hAnsi="IRRAAA+ArialMT" w:cs="IRRAAA+ArialMT"/>
          <w:sz w:val="23"/>
          <w:szCs w:val="23"/>
        </w:rPr>
      </w:pPr>
      <w:r>
        <w:rPr>
          <w:rFonts w:ascii="IRRAAA+ArialMT" w:hAnsi="IRRAAA+ArialMT" w:cs="IRRAAA+ArialMT"/>
          <w:sz w:val="23"/>
          <w:szCs w:val="23"/>
        </w:rPr>
        <w:t>Relativamente alla tipologia di “rafforzamento locale”, che sono rispettate tutte le condizioni di ammissibilità previste dall’Ordinanza, con particolare riferimento agli artt. 9 e 11 e al relativo Allegato 5.</w:t>
      </w:r>
    </w:p>
    <w:p w:rsidR="00480EC0" w:rsidRDefault="00480EC0">
      <w:pPr>
        <w:autoSpaceDE w:val="0"/>
        <w:ind w:left="426"/>
        <w:jc w:val="both"/>
        <w:rPr>
          <w:rFonts w:ascii="IRRAAA+ArialMT" w:hAnsi="IRRAAA+ArialMT" w:cs="IRRAAA+ArialMT"/>
          <w:sz w:val="23"/>
          <w:szCs w:val="23"/>
        </w:rPr>
      </w:pPr>
      <w:r>
        <w:rPr>
          <w:rFonts w:ascii="IRRAAA+ArialMT" w:hAnsi="IRRAAA+ArialMT" w:cs="IRRAAA+ArialMT"/>
          <w:sz w:val="23"/>
          <w:szCs w:val="23"/>
        </w:rPr>
        <w:tab/>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 xml:space="preserve">           Firma del richiedente</w:t>
      </w:r>
    </w:p>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ab/>
        <w:t>____________________________________</w:t>
      </w:r>
    </w:p>
    <w:p w:rsidR="00480EC0" w:rsidRDefault="00480EC0">
      <w:pPr>
        <w:autoSpaceDE w:val="0"/>
        <w:jc w:val="both"/>
        <w:rPr>
          <w:rFonts w:ascii="IRRAAA+ArialMT" w:hAnsi="IRRAAA+ArialMT" w:cs="IRRAAA+ArialMT"/>
          <w:sz w:val="23"/>
          <w:szCs w:val="23"/>
        </w:rPr>
      </w:pPr>
    </w:p>
    <w:p w:rsidR="00061664" w:rsidRDefault="00061664">
      <w:pPr>
        <w:autoSpaceDE w:val="0"/>
        <w:jc w:val="both"/>
        <w:rPr>
          <w:rFonts w:ascii="IRRAAA+ArialMT" w:hAnsi="IRRAAA+ArialMT" w:cs="IRRAAA+ArialMT"/>
          <w:sz w:val="23"/>
          <w:szCs w:val="23"/>
        </w:rPr>
      </w:pPr>
    </w:p>
    <w:p w:rsidR="00CE556C" w:rsidRDefault="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Il sottoscritto\a _____________________________________,</w:t>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acquisite le informazioni fornite dal titolare del trattamento ai sensi dell’articolo 13 del D.Lgs. 196/2003, presta il suo consenso al trattamento dei dati personali per i fini indicati nella suddetta ordinanza.</w:t>
      </w: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 xml:space="preserve">           </w:t>
      </w: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Firma del richiedente</w:t>
      </w:r>
    </w:p>
    <w:p w:rsidR="00CE556C" w:rsidRDefault="00CE556C" w:rsidP="00CE556C">
      <w:pPr>
        <w:autoSpaceDE w:val="0"/>
        <w:jc w:val="both"/>
        <w:rPr>
          <w:rFonts w:ascii="IRRAAA+ArialMT" w:hAnsi="IRRAAA+ArialMT" w:cs="IRRAAA+ArialMT"/>
          <w:sz w:val="23"/>
          <w:szCs w:val="23"/>
        </w:rPr>
      </w:pP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____________________________________</w:t>
      </w:r>
    </w:p>
    <w:p w:rsidR="00CE556C" w:rsidRDefault="00CE556C" w:rsidP="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p>
    <w:p w:rsidR="00CE556C" w:rsidRDefault="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 xml:space="preserve"> Allega:</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copia del proprio documento di identità in corso di validità;</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nel caso di comunioni, copia conforme della scrittura privata o della procura</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w:t>
      </w: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firstLine="360"/>
        <w:jc w:val="both"/>
        <w:rPr>
          <w:rFonts w:ascii="IRRAAA+ArialMT" w:hAnsi="IRRAAA+ArialMT" w:cs="IRRAAA+ArialMT"/>
          <w:sz w:val="23"/>
          <w:szCs w:val="23"/>
        </w:rPr>
      </w:pPr>
      <w:r>
        <w:rPr>
          <w:rFonts w:ascii="IRRAAA+ArialMT" w:hAnsi="IRRAAA+ArialMT" w:cs="IRRAAA+ArialMT"/>
          <w:sz w:val="23"/>
          <w:szCs w:val="23"/>
        </w:rPr>
        <w:t xml:space="preserve">   </w:t>
      </w:r>
    </w:p>
    <w:sectPr w:rsidR="00480EC0">
      <w:headerReference w:type="default" r:id="rId7"/>
      <w:footerReference w:type="even" r:id="rId8"/>
      <w:footerReference w:type="default" r:id="rId9"/>
      <w:headerReference w:type="first" r:id="rId10"/>
      <w:footerReference w:type="first" r:id="rId11"/>
      <w:pgSz w:w="11906" w:h="16838"/>
      <w:pgMar w:top="1985" w:right="1134" w:bottom="851" w:left="1134" w:header="567" w:footer="295"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18" w:rsidRDefault="00182C18" w:rsidP="00480EC0">
      <w:r>
        <w:separator/>
      </w:r>
    </w:p>
  </w:endnote>
  <w:endnote w:type="continuationSeparator" w:id="1">
    <w:p w:rsidR="00182C18" w:rsidRDefault="00182C18" w:rsidP="00480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RAAA+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FNOFK+TrebuchetMS">
    <w:charset w:val="00"/>
    <w:family w:val="swiss"/>
    <w:pitch w:val="default"/>
    <w:sig w:usb0="00000000" w:usb1="00000000" w:usb2="00000000" w:usb3="00000000" w:csb0="00000000" w:csb1="00000000"/>
  </w:font>
  <w:font w:name="XSAAAA+Arial-BoldMT">
    <w:altName w:val="Arial"/>
    <w:charset w:val="00"/>
    <w:family w:val="swiss"/>
    <w:pitch w:val="default"/>
    <w:sig w:usb0="00000000" w:usb1="00000000" w:usb2="00000000" w:usb3="00000000" w:csb0="00000000" w:csb1="00000000"/>
  </w:font>
  <w:font w:name="XFAAAA+Calibri-Italic">
    <w:altName w:val="Times New Roman"/>
    <w:charset w:val="00"/>
    <w:family w:val="roman"/>
    <w:pitch w:val="default"/>
    <w:sig w:usb0="00000000" w:usb1="00000000" w:usb2="00000000" w:usb3="00000000" w:csb0="00000000" w:csb1="00000000"/>
  </w:font>
  <w:font w:name="Calibri-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pPr>
      <w:pStyle w:val="Pidipagina"/>
      <w:pBdr>
        <w:top w:val="double" w:sz="1" w:space="1" w:color="8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5B7D55">
      <w:rPr>
        <w:rFonts w:cs="Arial"/>
        <w:noProof/>
        <w:sz w:val="16"/>
        <w:szCs w:val="16"/>
      </w:rPr>
      <w:t>1</w:t>
    </w:r>
    <w:r>
      <w:rPr>
        <w:rFonts w:cs="Arial"/>
        <w:sz w:val="16"/>
        <w:szCs w:val="16"/>
      </w:rPr>
      <w:fldChar w:fldCharType="end"/>
    </w:r>
  </w:p>
  <w:p w:rsidR="00480EC0" w:rsidRDefault="00480EC0">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18" w:rsidRDefault="00182C18" w:rsidP="00480EC0">
      <w:r>
        <w:separator/>
      </w:r>
    </w:p>
  </w:footnote>
  <w:footnote w:type="continuationSeparator" w:id="1">
    <w:p w:rsidR="00182C18" w:rsidRDefault="00182C18" w:rsidP="00480EC0">
      <w:r>
        <w:continuationSeparator/>
      </w:r>
    </w:p>
  </w:footnote>
  <w:footnote w:id="2">
    <w:p w:rsidR="00480EC0" w:rsidRDefault="00480EC0">
      <w:pPr>
        <w:pStyle w:val="Testonotaapidipagina"/>
      </w:pPr>
      <w:r>
        <w:rPr>
          <w:rStyle w:val="Caratteredellanot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3">
    <w:p w:rsidR="00480EC0" w:rsidRDefault="00480EC0">
      <w:pPr>
        <w:autoSpaceDE w:val="0"/>
        <w:jc w:val="both"/>
      </w:pPr>
      <w:r>
        <w:rPr>
          <w:rStyle w:val="Caratteredellanot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4">
    <w:p w:rsidR="00480EC0" w:rsidRDefault="00480EC0">
      <w:pPr>
        <w:autoSpaceDE w:val="0"/>
        <w:jc w:val="both"/>
      </w:pPr>
      <w:r>
        <w:rPr>
          <w:rStyle w:val="Caratteredellanota"/>
          <w:rFonts w:ascii="Arial" w:hAnsi="Arial"/>
        </w:rPr>
        <w:footnoteRef/>
      </w:r>
      <w:r>
        <w:rPr>
          <w:rFonts w:ascii="Arial" w:hAnsi="Arial" w:cs="Arial"/>
          <w:sz w:val="18"/>
          <w:szCs w:val="18"/>
        </w:rPr>
        <w:tab/>
        <w:t xml:space="preserve"> Vedi All. 6 punto 2 sub a) all’ordinanza: nel caso di condomini costituiti formalmente, la domanda di accesso ai contributi può essere prodotta dall’Amministratore in conformità al regolamento adottato dal condominio </w:t>
      </w:r>
    </w:p>
  </w:footnote>
  <w:footnote w:id="5">
    <w:p w:rsidR="00480EC0" w:rsidRDefault="00480EC0">
      <w:pPr>
        <w:autoSpaceDE w:val="0"/>
        <w:jc w:val="both"/>
      </w:pPr>
      <w:r>
        <w:rPr>
          <w:rStyle w:val="Caratteredellanota"/>
          <w:rFonts w:ascii="Arial" w:hAnsi="Arial"/>
        </w:rPr>
        <w:footnoteRef/>
      </w:r>
      <w:r>
        <w:rPr>
          <w:rFonts w:ascii="Arial" w:hAnsi="Arial" w:cs="Arial"/>
          <w:sz w:val="18"/>
          <w:szCs w:val="18"/>
        </w:rPr>
        <w:tab/>
        <w:t xml:space="preserve"> Vedi All.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6">
    <w:p w:rsidR="00480EC0" w:rsidRDefault="00480EC0">
      <w:pPr>
        <w:pStyle w:val="Testonotaapidipagina"/>
        <w:jc w:val="both"/>
      </w:pPr>
      <w:r>
        <w:rPr>
          <w:rStyle w:val="Caratteredellanota"/>
          <w:rFonts w:ascii="IRRAAA+ArialMT" w:hAnsi="IRRAAA+ArialMT"/>
        </w:rPr>
        <w:footnoteRef/>
      </w:r>
    </w:p>
    <w:p w:rsidR="00480EC0" w:rsidRDefault="00480EC0">
      <w:pPr>
        <w:pStyle w:val="Testonotaapidipagina"/>
        <w:jc w:val="both"/>
      </w:pPr>
      <w:r>
        <w:rPr>
          <w:rStyle w:val="Caratteredellanota"/>
          <w:sz w:val="19"/>
          <w:szCs w:val="19"/>
        </w:rPr>
        <w:tab/>
      </w:r>
      <w:r>
        <w:rPr>
          <w:rStyle w:val="Caratteredellanota"/>
          <w:sz w:val="19"/>
          <w:szCs w:val="19"/>
        </w:rPr>
        <w:t/>
      </w:r>
      <w:r>
        <w:rPr>
          <w:sz w:val="19"/>
          <w:szCs w:val="19"/>
        </w:rPr>
        <w:t xml:space="preserve"> Barrare una sola delle tre caselle annerendo il corrispondente cerchietto</w:t>
      </w:r>
    </w:p>
  </w:footnote>
  <w:footnote w:id="7">
    <w:p w:rsidR="00480EC0" w:rsidRDefault="00480EC0">
      <w:pPr>
        <w:pStyle w:val="Testonotaapidipagina"/>
        <w:jc w:val="both"/>
      </w:pPr>
      <w:r>
        <w:rPr>
          <w:rStyle w:val="Caratteredellanota"/>
          <w:rFonts w:ascii="IRRAAA+ArialMT" w:hAnsi="IRRAAA+ArialMT"/>
        </w:rPr>
        <w:footnoteRef/>
      </w:r>
      <w:r>
        <w:rPr>
          <w:sz w:val="19"/>
          <w:szCs w:val="19"/>
        </w:rPr>
        <w:tab/>
        <w:t xml:space="preserve"> Scegliere uno solo dei catasti ed identificare foglio e particelle in coerenza con esso</w:t>
      </w:r>
    </w:p>
  </w:footnote>
  <w:footnote w:id="8">
    <w:p w:rsidR="00480EC0" w:rsidRDefault="00480EC0">
      <w:pPr>
        <w:pStyle w:val="Testonotaapidipagina"/>
        <w:jc w:val="both"/>
      </w:pPr>
      <w:r>
        <w:rPr>
          <w:rStyle w:val="Caratteredellanota"/>
          <w:rFonts w:ascii="IRRAAA+ArialMT" w:hAnsi="IRRAAA+ArialMT"/>
        </w:rPr>
        <w:footnoteRef/>
      </w:r>
      <w:r>
        <w:rPr>
          <w:sz w:val="19"/>
          <w:szCs w:val="19"/>
        </w:rPr>
        <w:tab/>
        <w:t xml:space="preserve"> Il numero di occupanti, diviso per l’incentivo richiesto, influenza la posizione in graduatoria</w:t>
      </w:r>
    </w:p>
  </w:footnote>
  <w:footnote w:id="9">
    <w:p w:rsidR="00480EC0" w:rsidRDefault="00480EC0">
      <w:pPr>
        <w:pStyle w:val="Testonotaapidipagina"/>
        <w:jc w:val="both"/>
      </w:pPr>
      <w:r>
        <w:rPr>
          <w:rStyle w:val="Caratteredellanota"/>
          <w:rFonts w:ascii="IRRAAA+ArialMT" w:hAnsi="IRRAAA+ArialMT"/>
        </w:rPr>
        <w:footnoteRef/>
      </w:r>
      <w:r>
        <w:rPr>
          <w:sz w:val="19"/>
          <w:szCs w:val="19"/>
        </w:rPr>
        <w:tab/>
        <w:t xml:space="preserve"> numero medio di occupanti giornalmente l’edificio (dimoranti stabilmente per le unità ad uso abitativo, esercenti arte o professione e impiegati in attività produttive per le unità immobiliari destinate a tali usi (allegato 3, punto 3))</w:t>
      </w:r>
    </w:p>
  </w:footnote>
  <w:footnote w:id="10">
    <w:p w:rsidR="00480EC0" w:rsidRDefault="00480EC0">
      <w:pPr>
        <w:pStyle w:val="Testonotaapidipagina"/>
        <w:jc w:val="both"/>
      </w:pPr>
      <w:r>
        <w:rPr>
          <w:rStyle w:val="Caratteredellanota"/>
          <w:rFonts w:ascii="IRRAAA+ArialMT" w:hAnsi="IRRAAA+ArialMT"/>
        </w:rPr>
        <w:footnoteRef/>
      </w:r>
      <w:r>
        <w:rPr>
          <w:sz w:val="19"/>
          <w:szCs w:val="19"/>
        </w:rPr>
        <w:tab/>
        <w:t xml:space="preserve"> Barrare una sola delle possibili scelte annerendo il corrispondente cerchietto</w:t>
      </w:r>
    </w:p>
  </w:footnote>
  <w:footnote w:id="11">
    <w:p w:rsidR="00480EC0" w:rsidRDefault="00480EC0">
      <w:pPr>
        <w:pStyle w:val="Testonotaapidipagina"/>
      </w:pPr>
      <w:r>
        <w:rPr>
          <w:rStyle w:val="Caratteredellanota"/>
          <w:rFonts w:ascii="IRRAAA+ArialMT" w:hAnsi="IRRAAA+ArialMT"/>
        </w:rPr>
        <w:footnoteRef/>
      </w:r>
      <w:r>
        <w:tab/>
        <w:t xml:space="preserve"> Da compilare solo se non è stato compilato l’anno di realizzazione</w:t>
      </w:r>
    </w:p>
  </w:footnote>
  <w:footnote w:id="12">
    <w:p w:rsidR="00480EC0" w:rsidRDefault="00480EC0">
      <w:pPr>
        <w:autoSpaceDE w:val="0"/>
        <w:jc w:val="both"/>
      </w:pPr>
      <w:r>
        <w:rPr>
          <w:rStyle w:val="Caratteredellanota"/>
          <w:rFonts w:ascii="IRRAAA+ArialMT" w:hAnsi="IRRAAA+ArialMT"/>
        </w:rPr>
        <w:footnoteRef/>
      </w:r>
      <w:r>
        <w:rPr>
          <w:sz w:val="19"/>
          <w:szCs w:val="19"/>
        </w:rPr>
        <w:tab/>
        <w:t xml:space="preserve"> 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480EC0" w:rsidRDefault="00480EC0">
      <w:pPr>
        <w:autoSpaceDE w:val="0"/>
        <w:jc w:val="both"/>
      </w:pPr>
      <w:r>
        <w:rPr>
          <w:rStyle w:val="Caratteredellanota"/>
          <w:rFonts w:ascii="IRRAAA+ArialMT" w:hAnsi="IRRAAA+ArialMT"/>
        </w:rPr>
        <w:footnoteRef/>
      </w:r>
      <w:r>
        <w:rPr>
          <w:sz w:val="19"/>
          <w:szCs w:val="19"/>
        </w:rPr>
        <w:tab/>
        <w:t xml:space="preserve"> Art.51 </w:t>
      </w:r>
      <w:r>
        <w:rPr>
          <w:i/>
          <w:iCs/>
          <w:sz w:val="19"/>
          <w:szCs w:val="19"/>
        </w:rPr>
        <w:t>(</w:t>
      </w:r>
      <w:r>
        <w:rPr>
          <w:rFonts w:ascii="XFAAAA+Calibri-Italic" w:hAnsi="XFAAAA+Calibri-Italic" w:cs="XFAAAA+Calibri-Italic"/>
          <w:i/>
          <w:iCs/>
          <w:sz w:val="19"/>
          <w:szCs w:val="19"/>
        </w:rPr>
        <w:t>Finanziamenti</w:t>
      </w:r>
      <w:r>
        <w:rPr>
          <w:rFonts w:ascii="Calibri-Italic" w:hAnsi="Calibri-Italic" w:cs="Calibri-Italic"/>
          <w:i/>
          <w:iCs/>
          <w:sz w:val="19"/>
          <w:szCs w:val="19"/>
        </w:rPr>
        <w:t xml:space="preserve"> </w:t>
      </w:r>
      <w:r>
        <w:rPr>
          <w:rFonts w:ascii="XFAAAA+Calibri-Italic" w:hAnsi="XFAAAA+Calibri-Italic" w:cs="XFAAAA+Calibri-Italic"/>
          <w:i/>
          <w:iCs/>
          <w:sz w:val="19"/>
          <w:szCs w:val="19"/>
        </w:rPr>
        <w:t>pubblici</w:t>
      </w:r>
      <w:r>
        <w:rPr>
          <w:rFonts w:ascii="Calibri-Italic" w:hAnsi="Calibri-Italic" w:cs="Calibri-Italic"/>
          <w:i/>
          <w:iCs/>
          <w:sz w:val="19"/>
          <w:szCs w:val="19"/>
        </w:rPr>
        <w:t xml:space="preserve"> </w:t>
      </w:r>
      <w:r>
        <w:rPr>
          <w:rFonts w:ascii="XFAAAA+Calibri-Italic" w:hAnsi="XFAAAA+Calibri-Italic" w:cs="XFAAAA+Calibri-Italic"/>
          <w:i/>
          <w:iCs/>
          <w:sz w:val="19"/>
          <w:szCs w:val="19"/>
        </w:rPr>
        <w:t>e</w:t>
      </w:r>
      <w:r>
        <w:rPr>
          <w:rFonts w:ascii="Calibri-Italic" w:hAnsi="Calibri-Italic" w:cs="Calibri-Italic"/>
          <w:i/>
          <w:iCs/>
          <w:sz w:val="19"/>
          <w:szCs w:val="19"/>
        </w:rPr>
        <w:t xml:space="preserve"> </w:t>
      </w:r>
      <w:r>
        <w:rPr>
          <w:rFonts w:ascii="XFAAAA+Calibri-Italic" w:hAnsi="XFAAAA+Calibri-Italic" w:cs="XFAAAA+Calibri-Italic"/>
          <w:i/>
          <w:iCs/>
          <w:sz w:val="19"/>
          <w:szCs w:val="19"/>
        </w:rPr>
        <w:t>sanatoria):</w:t>
      </w:r>
      <w:r>
        <w:rPr>
          <w:rFonts w:ascii="Calibri-Italic" w:hAnsi="Calibri-Italic" w:cs="Calibri-Italic"/>
          <w:i/>
          <w:iCs/>
          <w:sz w:val="19"/>
          <w:szCs w:val="19"/>
        </w:rPr>
        <w:t xml:space="preserve"> </w:t>
      </w:r>
      <w:r>
        <w:rPr>
          <w:sz w:val="19"/>
          <w:szCs w:val="19"/>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480EC0" w:rsidRDefault="00480EC0">
      <w:pPr>
        <w:pStyle w:val="Testonotaapidipagina"/>
        <w:jc w:val="both"/>
      </w:pPr>
      <w:r>
        <w:rPr>
          <w:rStyle w:val="Caratteredellanota"/>
          <w:rFonts w:ascii="IRRAAA+ArialMT" w:hAnsi="IRRAAA+ArialMT"/>
        </w:rPr>
        <w:footnoteRef/>
      </w:r>
      <w:r>
        <w:rPr>
          <w:sz w:val="19"/>
          <w:szCs w:val="19"/>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480EC0" w:rsidRDefault="00480EC0">
      <w:pPr>
        <w:pStyle w:val="Testonotaapidipagina"/>
        <w:jc w:val="both"/>
      </w:pPr>
      <w:r>
        <w:rPr>
          <w:rStyle w:val="Caratteredellanota"/>
          <w:rFonts w:ascii="IRRAAA+ArialMT" w:hAnsi="IRRAAA+ArialMT"/>
        </w:rPr>
        <w:footnoteRef/>
      </w:r>
      <w:r>
        <w:rPr>
          <w:sz w:val="19"/>
          <w:szCs w:val="19"/>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480EC0" w:rsidRDefault="00480EC0">
      <w:pPr>
        <w:pStyle w:val="Testonotaapidipagina"/>
        <w:jc w:val="both"/>
      </w:pPr>
      <w:r>
        <w:rPr>
          <w:rStyle w:val="Caratteredellanota"/>
          <w:rFonts w:ascii="IRRAAA+ArialMT" w:hAnsi="IRRAAA+ArialMT"/>
        </w:rPr>
        <w:footnoteRef/>
      </w:r>
      <w:r>
        <w:rPr>
          <w:sz w:val="19"/>
          <w:szCs w:val="19"/>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5B7D55">
    <w:pPr>
      <w:pStyle w:val="Intestazione"/>
      <w:rPr>
        <w:sz w:val="16"/>
        <w:szCs w:val="16"/>
      </w:rPr>
    </w:pPr>
    <w:r>
      <w:rPr>
        <w:noProof/>
        <w:lang w:eastAsia="it-IT"/>
      </w:rPr>
      <w:drawing>
        <wp:anchor distT="0" distB="0" distL="114935" distR="114935" simplePos="0" relativeHeight="251657216" behindDoc="0" locked="0" layoutInCell="1" allowOverlap="1">
          <wp:simplePos x="0" y="0"/>
          <wp:positionH relativeFrom="column">
            <wp:posOffset>-1905</wp:posOffset>
          </wp:positionH>
          <wp:positionV relativeFrom="paragraph">
            <wp:posOffset>-7620</wp:posOffset>
          </wp:positionV>
          <wp:extent cx="580390" cy="54419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390" cy="544195"/>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8240" behindDoc="0" locked="0" layoutInCell="1" allowOverlap="1">
          <wp:simplePos x="0" y="0"/>
          <wp:positionH relativeFrom="column">
            <wp:posOffset>5182235</wp:posOffset>
          </wp:positionH>
          <wp:positionV relativeFrom="paragraph">
            <wp:posOffset>-107950</wp:posOffset>
          </wp:positionV>
          <wp:extent cx="840740" cy="6604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40740" cy="660400"/>
                  </a:xfrm>
                  <a:prstGeom prst="rect">
                    <a:avLst/>
                  </a:prstGeom>
                  <a:solidFill>
                    <a:srgbClr val="FFFFFF"/>
                  </a:solidFill>
                  <a:ln w="9525">
                    <a:noFill/>
                    <a:miter lim="800000"/>
                    <a:headEnd/>
                    <a:tailEnd/>
                  </a:ln>
                </pic:spPr>
              </pic:pic>
            </a:graphicData>
          </a:graphic>
        </wp:anchor>
      </w:drawing>
    </w:r>
    <w:r w:rsidR="00480EC0">
      <w:rPr>
        <w:sz w:val="16"/>
        <w:szCs w:val="16"/>
      </w:rPr>
      <w:t xml:space="preserve">              </w:t>
    </w:r>
  </w:p>
  <w:p w:rsidR="00480EC0" w:rsidRDefault="00480EC0">
    <w:pPr>
      <w:pStyle w:val="Intestazione"/>
      <w:rPr>
        <w:rFonts w:ascii="Arial" w:hAnsi="Arial" w:cs="Arial"/>
        <w:b/>
        <w:sz w:val="16"/>
        <w:szCs w:val="16"/>
      </w:rPr>
    </w:pPr>
    <w:r>
      <w:rPr>
        <w:sz w:val="16"/>
        <w:szCs w:val="16"/>
      </w:rPr>
      <w:t xml:space="preserve">                             </w:t>
    </w:r>
    <w:r>
      <w:rPr>
        <w:rFonts w:ascii="Arial" w:hAnsi="Arial" w:cs="Arial"/>
        <w:b/>
        <w:sz w:val="16"/>
        <w:szCs w:val="16"/>
      </w:rPr>
      <w:t xml:space="preserve">Direzione Generale 53_08 </w:t>
    </w:r>
  </w:p>
  <w:p w:rsidR="00480EC0" w:rsidRDefault="00480EC0">
    <w:pPr>
      <w:pStyle w:val="Intestazione"/>
      <w:rPr>
        <w:rFonts w:ascii="Arial" w:hAnsi="Arial" w:cs="Arial"/>
        <w:b/>
        <w:sz w:val="16"/>
        <w:szCs w:val="16"/>
      </w:rPr>
    </w:pPr>
    <w:r>
      <w:rPr>
        <w:rFonts w:ascii="Arial" w:hAnsi="Arial" w:cs="Arial"/>
        <w:b/>
        <w:sz w:val="16"/>
        <w:szCs w:val="16"/>
      </w:rPr>
      <w:t xml:space="preserve">                          LL.PP. e Protezione Civile</w:t>
    </w:r>
  </w:p>
  <w:p w:rsidR="00480EC0" w:rsidRDefault="00480EC0">
    <w:pPr>
      <w:pStyle w:val="Intestazione"/>
      <w:rPr>
        <w:rFonts w:ascii="Arial" w:hAnsi="Arial" w:cs="Arial"/>
        <w:sz w:val="16"/>
        <w:szCs w:val="16"/>
      </w:rPr>
    </w:pPr>
    <w:r>
      <w:rPr>
        <w:rFonts w:ascii="Arial" w:hAnsi="Arial" w:cs="Arial"/>
        <w:b/>
        <w:sz w:val="16"/>
        <w:szCs w:val="16"/>
      </w:rPr>
      <w:t xml:space="preserve">                          U.O.D. 08 Servizio Sismico</w:t>
    </w:r>
  </w:p>
  <w:p w:rsidR="00480EC0" w:rsidRDefault="00480EC0">
    <w:pPr>
      <w:pStyle w:val="Intestazione"/>
      <w:jc w:val="right"/>
      <w:rPr>
        <w:rFonts w:ascii="Cambria" w:hAnsi="Cambria" w:cs="Cambria"/>
        <w:sz w:val="6"/>
        <w:szCs w:val="6"/>
      </w:rPr>
    </w:pPr>
    <w:r>
      <w:rPr>
        <w:rFonts w:ascii="Arial" w:hAnsi="Arial" w:cs="Arial"/>
        <w:sz w:val="16"/>
        <w:szCs w:val="16"/>
      </w:rPr>
      <w:t xml:space="preserve">               </w:t>
    </w:r>
  </w:p>
  <w:p w:rsidR="00480EC0" w:rsidRDefault="00480EC0">
    <w:pPr>
      <w:pStyle w:val="Intestazione"/>
      <w:pBdr>
        <w:bottom w:val="double" w:sz="1" w:space="1" w:color="800000"/>
      </w:pBdr>
      <w:jc w:val="center"/>
      <w:rPr>
        <w:rFonts w:ascii="Cambria" w:hAnsi="Cambria" w:cs="Cambria"/>
        <w:sz w:val="6"/>
        <w:szCs w:val="6"/>
      </w:rPr>
    </w:pPr>
  </w:p>
  <w:p w:rsidR="00480EC0" w:rsidRDefault="00480EC0">
    <w:pPr>
      <w:pStyle w:val="Intestazione"/>
      <w:rPr>
        <w:rFonts w:ascii="Cambria" w:hAnsi="Cambria" w:cs="Cambri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1A18C6"/>
    <w:rsid w:val="00005216"/>
    <w:rsid w:val="00061664"/>
    <w:rsid w:val="00182C18"/>
    <w:rsid w:val="00191E24"/>
    <w:rsid w:val="001A18C6"/>
    <w:rsid w:val="00480EC0"/>
    <w:rsid w:val="005B7D55"/>
    <w:rsid w:val="005F4619"/>
    <w:rsid w:val="00CE556C"/>
    <w:rsid w:val="00F37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Times New Roman"/>
      <w:sz w:val="22"/>
      <w:szCs w:val="22"/>
    </w:rPr>
  </w:style>
  <w:style w:type="character" w:customStyle="1" w:styleId="WW8Num2z0">
    <w:name w:val="WW8Num2z0"/>
    <w:rPr>
      <w:rFonts w:ascii="Arial" w:hAnsi="Arial" w:cs="Arial"/>
      <w:b/>
      <w:sz w:val="22"/>
      <w:szCs w:val="22"/>
    </w:rPr>
  </w:style>
  <w:style w:type="character" w:customStyle="1" w:styleId="WW8Num3z0">
    <w:name w:val="WW8Num3z0"/>
    <w:rPr>
      <w:rFonts w:ascii="Symbol" w:hAnsi="Symbol" w:cs="StarSymbol"/>
      <w:color w:val="000000"/>
      <w:sz w:val="18"/>
      <w:szCs w:val="18"/>
      <w:shd w:val="clear" w:color="auto" w:fill="FFFFFF"/>
    </w:rPr>
  </w:style>
  <w:style w:type="character" w:customStyle="1" w:styleId="WW8Num3z1">
    <w:name w:val="WW8Num3z1"/>
    <w:rPr>
      <w:rFonts w:ascii="OpenSymbol" w:hAnsi="OpenSymbol" w:cs="StarSymbol" w:hint="default"/>
      <w:color w:val="000000"/>
      <w:sz w:val="18"/>
      <w:szCs w:val="18"/>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4">
    <w:name w:val="Car. predefinito paragrafo4"/>
  </w:style>
  <w:style w:type="character" w:customStyle="1" w:styleId="WW8Num1z1">
    <w:name w:val="WW8Num1z1"/>
    <w:rPr>
      <w:rFonts w:ascii="OpenSymbol" w:hAnsi="OpenSymbol" w:cs="Courier New"/>
      <w:strike w:val="0"/>
      <w:dstrike w:val="0"/>
      <w:color w:val="000000"/>
      <w:shd w:val="clear" w:color="auto" w:fill="FFFFFF"/>
    </w:rPr>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Arial" w:hAnsi="Arial" w:cs="Arial"/>
      <w:sz w:val="22"/>
      <w:szCs w:val="22"/>
    </w:rPr>
  </w:style>
  <w:style w:type="character" w:customStyle="1" w:styleId="WW8Num5z0">
    <w:name w:val="WW8Num5z0"/>
    <w:rPr>
      <w:rFonts w:cs="Arial"/>
    </w:rPr>
  </w:style>
  <w:style w:type="character" w:customStyle="1" w:styleId="WW8Num5z1">
    <w:name w:val="WW8Num5z1"/>
  </w:style>
  <w:style w:type="character" w:customStyle="1" w:styleId="WW8Num6z0">
    <w:name w:val="WW8Num6z0"/>
    <w:rPr>
      <w:rFonts w:ascii="OpenSymbol" w:eastAsia="OpenSymbol" w:hAnsi="OpenSymbol" w:cs="OpenSymbol"/>
      <w:sz w:val="22"/>
      <w:szCs w:val="22"/>
      <w:shd w:val="clear" w:color="auto" w:fill="FFFFFF"/>
    </w:rPr>
  </w:style>
  <w:style w:type="character" w:customStyle="1" w:styleId="WW8Num6z1">
    <w:name w:val="WW8Num6z1"/>
    <w:rPr>
      <w:rFonts w:ascii="OpenSymbol" w:hAnsi="OpenSymbol" w:cs="OpenSymbol"/>
      <w:sz w:val="22"/>
      <w:szCs w:val="22"/>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OpenSymbol" w:eastAsia="OpenSymbol" w:hAnsi="OpenSymbol" w:cs="OpenSymbol"/>
      <w:sz w:val="22"/>
      <w:szCs w:val="22"/>
    </w:rPr>
  </w:style>
  <w:style w:type="character" w:customStyle="1" w:styleId="WW8Num8z1">
    <w:name w:val="WW8Num8z1"/>
    <w:rPr>
      <w:rFonts w:ascii="OpenSymbol" w:hAnsi="OpenSymbol" w:cs="OpenSymbol"/>
      <w:sz w:val="22"/>
      <w:szCs w:val="22"/>
    </w:rPr>
  </w:style>
  <w:style w:type="character" w:customStyle="1" w:styleId="WW8Num9z0">
    <w:name w:val="WW8Num9z0"/>
    <w:rPr>
      <w:rFonts w:cs="Arial"/>
    </w:rPr>
  </w:style>
  <w:style w:type="character" w:customStyle="1" w:styleId="WW8Num9z1">
    <w:name w:val="WW8Num9z1"/>
  </w:style>
  <w:style w:type="character" w:customStyle="1" w:styleId="WW8Num10z0">
    <w:name w:val="WW8Num10z0"/>
    <w:rPr>
      <w:rFonts w:ascii="Wingdings" w:hAnsi="Wingdings" w:cs="Wingdings"/>
      <w:sz w:val="22"/>
      <w:szCs w:val="22"/>
      <w:shd w:val="clear" w:color="auto" w:fill="FFFFFF"/>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hAnsi="Symbol" w:cs="Symbol" w:hint="default"/>
      <w:shd w:val="clear" w:color="auto" w:fill="FFFFFF"/>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IRRAAA+ArialMT" w:hAnsi="IRRAAA+ArialMT" w:cs="Times New Roman"/>
      <w:b w:val="0"/>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Arial" w:hAnsi="Arial" w:cs="Arial"/>
      <w:b/>
      <w:sz w:val="22"/>
      <w:szCs w:val="22"/>
    </w:rPr>
  </w:style>
  <w:style w:type="character" w:customStyle="1" w:styleId="WW8Num37z1">
    <w:name w:val="WW8Num37z1"/>
    <w:rPr>
      <w:rFonts w:ascii="Arial" w:hAnsi="Arial" w:cs="Arial"/>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b/>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Arial" w:hAnsi="Arial" w:cs="Arial" w:hint="default"/>
      <w:b/>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rPr>
      <w:rFonts w:ascii="OpenSymbol" w:eastAsia="OpenSymbol" w:hAnsi="OpenSymbol" w:cs="OpenSymbol"/>
      <w:sz w:val="22"/>
      <w:szCs w:val="22"/>
    </w:rPr>
  </w:style>
  <w:style w:type="character" w:customStyle="1" w:styleId="WW8Num63z0">
    <w:name w:val="WW8Num63z0"/>
    <w:rPr>
      <w:rFonts w:ascii="OpenSymbol" w:eastAsia="OpenSymbol" w:hAnsi="OpenSymbol" w:cs="OpenSymbol"/>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hint="default"/>
      <w:sz w:val="22"/>
      <w:szCs w:val="22"/>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idipaginaCarattere">
    <w:name w:val="Piè di pagina Carattere"/>
    <w:basedOn w:val="Carpredefinitoparagrafo1"/>
  </w:style>
  <w:style w:type="character" w:customStyle="1" w:styleId="Internetlink">
    <w:name w:val="Internet link"/>
    <w:basedOn w:val="Carpredefinitoparagrafo1"/>
    <w:rPr>
      <w:color w:val="0000FF"/>
      <w:u w:val="single"/>
    </w:rPr>
  </w:style>
  <w:style w:type="character" w:customStyle="1" w:styleId="ListLabel1">
    <w:name w:val="ListLabel 1"/>
    <w:rPr>
      <w:b/>
      <w:sz w:val="22"/>
      <w:szCs w:val="22"/>
    </w:rPr>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rPr>
      <w:rFonts w:cs="Times New Roman"/>
      <w:b w:val="0"/>
      <w:sz w:val="24"/>
      <w:szCs w:val="24"/>
    </w:rPr>
  </w:style>
  <w:style w:type="character" w:customStyle="1" w:styleId="ListLabel6">
    <w:name w:val="ListLabel 6"/>
    <w:rPr>
      <w:rFonts w:eastAsia="Times New Roman"/>
      <w:sz w:val="24"/>
      <w:szCs w:val="24"/>
    </w:rPr>
  </w:style>
  <w:style w:type="character" w:customStyle="1" w:styleId="BulletSymbols">
    <w:name w:val="Bullet Symbols"/>
    <w:rPr>
      <w:rFonts w:ascii="OpenSymbol" w:eastAsia="OpenSymbol" w:hAnsi="OpenSymbol" w:cs="OpenSymbol"/>
    </w:rPr>
  </w:style>
  <w:style w:type="character" w:customStyle="1" w:styleId="IntestazioneCarattere">
    <w:name w:val="Intestazione Carattere"/>
    <w:basedOn w:val="Carpredefinitoparagrafo1"/>
    <w:rPr>
      <w:kern w:val="1"/>
    </w:rPr>
  </w:style>
  <w:style w:type="character" w:customStyle="1" w:styleId="PidipaginaCarattere1">
    <w:name w:val="Piè di pagina Carattere1"/>
    <w:basedOn w:val="Carpredefinitoparagrafo1"/>
    <w:rPr>
      <w:kern w:val="1"/>
    </w:rPr>
  </w:style>
  <w:style w:type="character" w:styleId="Collegamentoipertestuale">
    <w:name w:val="Hyperlink"/>
    <w:basedOn w:val="Carpredefinitoparagrafo1"/>
    <w:rPr>
      <w:color w:val="0000FF"/>
      <w:u w:val="single"/>
    </w:rPr>
  </w:style>
  <w:style w:type="character" w:customStyle="1" w:styleId="Punti">
    <w:name w:val="Punti"/>
    <w:rPr>
      <w:rFonts w:ascii="OpenSymbol" w:eastAsia="OpenSymbol" w:hAnsi="OpenSymbol" w:cs="OpenSymbol"/>
    </w:rPr>
  </w:style>
  <w:style w:type="character" w:customStyle="1" w:styleId="TestonotaapidipaginaCarattere">
    <w:name w:val="Testo nota a piè di pagina Carattere"/>
    <w:basedOn w:val="Carpredefinitoparagrafo3"/>
    <w:rPr>
      <w:rFonts w:ascii="Calibri" w:eastAsia="Calibri" w:hAnsi="Calibri" w:cs="Calibri"/>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4">
    <w:name w:val="Intestazione4"/>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Textbody"/>
    <w:rPr>
      <w:rFonts w:ascii="Arial" w:hAnsi="Arial" w:cs="Mangal"/>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jc w:val="center"/>
    </w:pPr>
    <w:rPr>
      <w:b/>
      <w:sz w:val="24"/>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Caption">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customStyle="1" w:styleId="Heading1">
    <w:name w:val="Heading 1"/>
    <w:basedOn w:val="Standard"/>
    <w:next w:val="Textbody"/>
    <w:pPr>
      <w:keepNext/>
      <w:ind w:left="5245" w:hanging="850"/>
      <w:jc w:val="both"/>
    </w:pPr>
    <w:rPr>
      <w:b/>
      <w:sz w:val="24"/>
    </w:rPr>
  </w:style>
  <w:style w:type="paragraph" w:customStyle="1" w:styleId="Heading2">
    <w:name w:val="Heading 2"/>
    <w:basedOn w:val="Standard"/>
    <w:next w:val="Textbody"/>
    <w:pPr>
      <w:keepNext/>
      <w:ind w:left="5954"/>
      <w:jc w:val="both"/>
    </w:pPr>
    <w:rPr>
      <w:b/>
      <w:sz w:val="24"/>
    </w:rPr>
  </w:style>
  <w:style w:type="paragraph" w:customStyle="1" w:styleId="Heading3">
    <w:name w:val="Heading 3"/>
    <w:basedOn w:val="Standard"/>
    <w:next w:val="Textbody"/>
    <w:pPr>
      <w:keepNext/>
      <w:ind w:left="5954" w:hanging="284"/>
      <w:jc w:val="both"/>
    </w:pPr>
    <w:rPr>
      <w:b/>
      <w:sz w:val="24"/>
    </w:rPr>
  </w:style>
  <w:style w:type="paragraph" w:customStyle="1" w:styleId="Heading4">
    <w:name w:val="Heading 4"/>
    <w:basedOn w:val="Standard"/>
    <w:next w:val="Textbody"/>
    <w:pPr>
      <w:keepNext/>
      <w:ind w:left="5954" w:hanging="851"/>
      <w:jc w:val="both"/>
    </w:pPr>
    <w:rPr>
      <w:i/>
      <w:sz w:val="24"/>
      <w:u w:val="single"/>
    </w:rPr>
  </w:style>
  <w:style w:type="paragraph" w:customStyle="1" w:styleId="Heading5">
    <w:name w:val="Heading 5"/>
    <w:basedOn w:val="Standard"/>
    <w:next w:val="Textbody"/>
    <w:pPr>
      <w:keepNext/>
      <w:ind w:left="5954" w:hanging="851"/>
      <w:jc w:val="both"/>
    </w:pPr>
    <w:rPr>
      <w:b/>
      <w:sz w:val="24"/>
    </w:rPr>
  </w:style>
  <w:style w:type="paragraph" w:customStyle="1" w:styleId="Heading6">
    <w:name w:val="Heading 6"/>
    <w:basedOn w:val="Standard"/>
    <w:next w:val="Textbody"/>
    <w:pPr>
      <w:keepNext/>
      <w:jc w:val="right"/>
    </w:pPr>
    <w:rPr>
      <w:sz w:val="24"/>
    </w:rPr>
  </w:style>
  <w:style w:type="paragraph" w:customStyle="1" w:styleId="Heading7">
    <w:name w:val="Heading 7"/>
    <w:basedOn w:val="Standard"/>
    <w:next w:val="Textbody"/>
    <w:pPr>
      <w:keepNext/>
    </w:pPr>
    <w:rPr>
      <w:b/>
      <w:sz w:val="24"/>
    </w:rPr>
  </w:style>
  <w:style w:type="paragraph" w:customStyle="1" w:styleId="Heading8">
    <w:name w:val="Heading 8"/>
    <w:basedOn w:val="Standard"/>
    <w:next w:val="Textbody"/>
    <w:pPr>
      <w:keepNext/>
      <w:jc w:val="center"/>
    </w:pPr>
    <w:rPr>
      <w:b/>
      <w:sz w:val="24"/>
    </w:rPr>
  </w:style>
  <w:style w:type="paragraph" w:customStyle="1" w:styleId="Heading9">
    <w:name w:val="Heading 9"/>
    <w:basedOn w:val="Standard"/>
    <w:next w:val="Textbody"/>
    <w:pPr>
      <w:keepNext/>
      <w:jc w:val="center"/>
    </w:pPr>
    <w:rPr>
      <w:b/>
    </w:rPr>
  </w:style>
  <w:style w:type="paragraph" w:customStyle="1" w:styleId="Header">
    <w:name w:val="Header"/>
    <w:basedOn w:val="Standard"/>
    <w:pPr>
      <w:suppressLineNumbers/>
    </w:pPr>
  </w:style>
  <w:style w:type="paragraph" w:customStyle="1" w:styleId="Footer">
    <w:name w:val="Footer"/>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rPr>
      <w:b/>
      <w:sz w:val="24"/>
    </w:rPr>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rPr>
      <w:rFonts w:ascii="Tahoma" w:hAnsi="Tahoma" w:cs="Tahoma"/>
      <w:sz w:val="16"/>
      <w:szCs w:val="16"/>
    </w:rPr>
  </w:style>
  <w:style w:type="paragraph" w:styleId="Paragrafoelenco">
    <w:name w:val="List Paragraph"/>
    <w:basedOn w:val="Standard"/>
    <w:qFormat/>
    <w:pPr>
      <w:ind w:left="708"/>
    </w:pPr>
  </w:style>
  <w:style w:type="paragraph" w:customStyle="1" w:styleId="CM16">
    <w:name w:val="CM16"/>
    <w:basedOn w:val="Standard"/>
    <w:pPr>
      <w:widowControl w:val="0"/>
      <w:spacing w:after="233"/>
    </w:pPr>
    <w:rPr>
      <w:rFonts w:ascii="AFNOFK+TrebuchetMS" w:hAnsi="AFNOFK+TrebuchetMS" w:cs="AFNOFK+TrebuchetMS"/>
      <w:sz w:val="24"/>
      <w:szCs w:val="24"/>
    </w:rPr>
  </w:style>
  <w:style w:type="paragraph" w:customStyle="1" w:styleId="CM5">
    <w:name w:val="CM5"/>
    <w:basedOn w:val="Standard"/>
    <w:pPr>
      <w:widowControl w:val="0"/>
      <w:spacing w:line="236" w:lineRule="atLeast"/>
    </w:pPr>
    <w:rPr>
      <w:rFonts w:ascii="AFNOFK+TrebuchetMS" w:hAnsi="AFNOFK+TrebuchetMS" w:cs="AFNOFK+TrebuchetMS"/>
      <w:sz w:val="24"/>
      <w:szCs w:val="24"/>
    </w:rPr>
  </w:style>
  <w:style w:type="paragraph" w:customStyle="1" w:styleId="Corpodeltesto21">
    <w:name w:val="Corpo del testo 21"/>
    <w:basedOn w:val="Standard"/>
    <w:pPr>
      <w:jc w:val="center"/>
    </w:pPr>
    <w:rPr>
      <w:rFonts w:ascii="Arial" w:hAnsi="Arial" w:cs="Arial"/>
      <w:b/>
      <w:bCs/>
      <w:color w:val="000000"/>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ListParagraph">
    <w:name w:val="List Paragraph"/>
    <w:basedOn w:val="Normale"/>
    <w:pPr>
      <w:widowControl/>
      <w:suppressAutoHyphens w:val="0"/>
      <w:spacing w:after="200" w:line="276" w:lineRule="auto"/>
      <w:ind w:left="720"/>
      <w:textAlignment w:val="auto"/>
    </w:pPr>
    <w:rPr>
      <w:rFonts w:ascii="Calibri" w:eastAsia="Calibri" w:hAnsi="Calibri" w:cs="Calibri"/>
      <w:sz w:val="22"/>
      <w:szCs w:val="22"/>
    </w:rPr>
  </w:style>
  <w:style w:type="paragraph" w:styleId="Testonotaapidipagina">
    <w:name w:val="footnote text"/>
    <w:basedOn w:val="Normale"/>
    <w:pPr>
      <w:widowControl/>
      <w:suppressAutoHyphens w:val="0"/>
      <w:textAlignment w:val="auto"/>
    </w:pPr>
    <w:rPr>
      <w:rFonts w:ascii="Calibri" w:eastAsia="Calibri" w:hAnsi="Calibri" w:cs="Calibri"/>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OGGETTO:</vt:lpstr>
    </vt:vector>
  </TitlesOfParts>
  <Company>Hewlett-Packard Company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AMMINISTRAZIONE PROVINCIALE DI</dc:creator>
  <cp:lastModifiedBy>Giovanni-Mirabella</cp:lastModifiedBy>
  <cp:revision>2</cp:revision>
  <cp:lastPrinted>2016-08-31T09:46:00Z</cp:lastPrinted>
  <dcterms:created xsi:type="dcterms:W3CDTF">2017-02-09T11:17:00Z</dcterms:created>
  <dcterms:modified xsi:type="dcterms:W3CDTF">2017-02-09T11:17:00Z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