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B)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BANDO “UCSA-LAB: IDEE ED AZIONI PER L’ECONOMIA CIRCOLARE NEL TERRITORIO VESUVIANO”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Manifestazione d’interesse per selezionare  attività di sperimentazione e altre attività collaterali (laboratori, seminari, workshop, ecc)  nell’ambito dell’evento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UCSA Lab –VILLAGE 2021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per la promozione dell’economia circolare nel territorio di competenza dell’UCSA che include i Comuni di Palma Campania, San Gennaro Vesuviano,  San Giuseppe Vesuviano e Striano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beneficiario ___________________________________________________________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 la domanda è presentata in forma aggregata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elencare i soggetti che compongono l’aggregazione e individuare il capofila proponente)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Descrizione del progetto/attività di sperimentazione  finalità e modalità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(Descrivere dettagliatamente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le finalità e modalità di svolgimento del progetto/attività di sperimentazione)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8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8"/>
        <w:tblGridChange w:id="0">
          <w:tblGrid>
            <w:gridCol w:w="9278"/>
          </w:tblGrid>
        </w:tblGridChange>
      </w:tblGrid>
      <w:tr>
        <w:trPr>
          <w:trHeight w:val="2696.40624999999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60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MASSIMO 5.000 CARATTERI SPAZI INCLUSI</w:t>
            </w:r>
          </w:p>
          <w:p w:rsidR="00000000" w:rsidDel="00000000" w:rsidP="00000000" w:rsidRDefault="00000000" w:rsidRPr="00000000" w14:paraId="00000009">
            <w:pPr>
              <w:spacing w:line="60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60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60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60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60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60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60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Descrizione delle attività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collaterali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(Elencare le attività collaterali che si intendono realizzare nel corso dell’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“UCSA Lab –VILLAGE 2021” indicando per ciascuna la durata che si riterrebbe più adeguata e il numero di volte che si intende ripetere quell’attività nell’ambito della manifestazione)</w:t>
      </w: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6.1969378564995"/>
        <w:gridCol w:w="2665.8447163014116"/>
        <w:gridCol w:w="2665.8447163014116"/>
        <w:gridCol w:w="2461.1136295406786"/>
        <w:tblGridChange w:id="0">
          <w:tblGrid>
            <w:gridCol w:w="1846.1969378564995"/>
            <w:gridCol w:w="2665.8447163014116"/>
            <w:gridCol w:w="2665.8447163014116"/>
            <w:gridCol w:w="2461.11362954067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453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7453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ATTIVITÀ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453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7453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7453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74530"/>
                <w:sz w:val="22"/>
                <w:szCs w:val="22"/>
                <w:rtl w:val="0"/>
              </w:rPr>
              <w:t xml:space="preserve">DURATA DESIDERATA*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453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74530"/>
                <w:sz w:val="22"/>
                <w:szCs w:val="22"/>
                <w:rtl w:val="0"/>
              </w:rPr>
              <w:t xml:space="preserve">NUMERO DI VOLTE CHE SI INTENDE RIPETERE L'ATTIVITÀ*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l’effettiva durata delle attività e le eventuali ripetizioni saranno concordate nell’ambito della fase 2 come descritto nell’ART. 13 dell’avviso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trumentazione necessaria per l’espletamento dell’attività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(Descrivere l'eventuale strumentazione necessaria alla realizzazione delle attività, specificando gli eventuali costi nel nel Piano economico finanziario al punto 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8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8"/>
        <w:tblGridChange w:id="0">
          <w:tblGrid>
            <w:gridCol w:w="9278"/>
          </w:tblGrid>
        </w:tblGridChange>
      </w:tblGrid>
      <w:tr>
        <w:trPr>
          <w:trHeight w:val="20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MASSIMO 1.000 CARATTERI SPAZI INCLUSI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ADEGUATEZZA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(Descrivere perchè il progetto è coerente con il tema e le finalità della manifestazione, in particolare con la capacità di promuovere l’economia circolare nel contesto locale)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8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8"/>
        <w:tblGridChange w:id="0">
          <w:tblGrid>
            <w:gridCol w:w="9278"/>
          </w:tblGrid>
        </w:tblGridChange>
      </w:tblGrid>
      <w:tr>
        <w:trPr>
          <w:trHeight w:val="20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MASSIMO 1.000 CARATTERI SPAZI INCLUSI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IMPATTO </w:t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(Descrivere la capacità del progetto di testare concretamente le idee progettuali emerse nell’Hackathon organizzato da UCSA nel 2020 o idee progettuali similari producendo risultati utili alla concreta implementazione di tali idee)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78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8"/>
        <w:tblGridChange w:id="0">
          <w:tblGrid>
            <w:gridCol w:w="9278"/>
          </w:tblGrid>
        </w:tblGridChange>
      </w:tblGrid>
      <w:tr>
        <w:trPr>
          <w:trHeight w:val="20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MASSIMO 1.000 CARATTERI SPAZI INCLUSI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INNOVATIVITÀ </w:t>
      </w:r>
    </w:p>
    <w:p w:rsidR="00000000" w:rsidDel="00000000" w:rsidP="00000000" w:rsidRDefault="00000000" w:rsidRPr="00000000" w14:paraId="0000003A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(Descrivere la capacità del progetto di rispondere a bisogni sociali non ancora soddisfatti o emergenti nel contesto di riferimento di UCSA attraverso nuovi approcci e servizi di economia circolare)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78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8"/>
        <w:tblGridChange w:id="0">
          <w:tblGrid>
            <w:gridCol w:w="9278"/>
          </w:tblGrid>
        </w:tblGridChange>
      </w:tblGrid>
      <w:tr>
        <w:trPr>
          <w:trHeight w:val="20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MASSIMO 1.000 CARATTERI SPAZI INCLUSI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PARTECIPAZIONE</w:t>
      </w:r>
    </w:p>
    <w:p w:rsidR="00000000" w:rsidDel="00000000" w:rsidP="00000000" w:rsidRDefault="00000000" w:rsidRPr="00000000" w14:paraId="00000041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(Descrivere come si intende coinvolgere direttamente e indirettamente soggetti del territorio, con particolare attenzione ai fruitori, finanziatori/partner per la successiva implementazione dei servizi di economia circolare)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78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8"/>
        <w:tblGridChange w:id="0">
          <w:tblGrid>
            <w:gridCol w:w="9278"/>
          </w:tblGrid>
        </w:tblGridChange>
      </w:tblGrid>
      <w:tr>
        <w:trPr>
          <w:trHeight w:val="20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MASSIMO 2.000 CARATTERI SPAZI INCLUSI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 PIANO ECONOMICO FINANZIARIO</w:t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(Dettagliare per ogni attività proposta sia di sperimentazione che collaterale i costi che si intende sostenere in coerenza con gli ART. 6 e 11 dell’avviso. I costi generali di allestimento della manifestazione sono a carico dell’organizzazione.) </w:t>
      </w:r>
    </w:p>
    <w:p w:rsidR="00000000" w:rsidDel="00000000" w:rsidP="00000000" w:rsidRDefault="00000000" w:rsidRPr="00000000" w14:paraId="0000004B">
      <w:pPr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4"/>
        <w:gridCol w:w="5785"/>
        <w:tblGridChange w:id="0">
          <w:tblGrid>
            <w:gridCol w:w="3854"/>
            <w:gridCol w:w="5785"/>
          </w:tblGrid>
        </w:tblGridChange>
      </w:tblGrid>
      <w:tr>
        <w:trPr>
          <w:trHeight w:val="416" w:hRule="atLeast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453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7453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7453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7453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21212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120"/>
                <w:sz w:val="22"/>
                <w:szCs w:val="22"/>
                <w:rtl w:val="0"/>
              </w:rPr>
              <w:t xml:space="preserve">Attività di sperimentazione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21212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120"/>
                <w:sz w:val="22"/>
                <w:szCs w:val="2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21212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120"/>
                <w:sz w:val="22"/>
                <w:szCs w:val="2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21212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120"/>
                <w:sz w:val="22"/>
                <w:szCs w:val="22"/>
                <w:rtl w:val="0"/>
              </w:rPr>
              <w:t xml:space="preserve">-</w:t>
              <w:br w:type="textWrapping"/>
              <w:t xml:space="preserve">-</w:t>
              <w:br w:type="textWrapping"/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21212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120"/>
                <w:sz w:val="22"/>
                <w:szCs w:val="22"/>
                <w:rtl w:val="0"/>
              </w:rPr>
              <w:br w:type="textWrapping"/>
              <w:t xml:space="preserve">€</w:t>
              <w:br w:type="textWrapping"/>
              <w:t xml:space="preserve">€</w:t>
              <w:br w:type="textWrapping"/>
              <w:t xml:space="preserve">€</w:t>
            </w:r>
          </w:p>
        </w:tc>
      </w:tr>
      <w:tr>
        <w:trPr>
          <w:trHeight w:val="755" w:hRule="atLeast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</w:t>
            </w:r>
            <w:r w:rsidDel="00000000" w:rsidR="00000000" w:rsidRPr="00000000">
              <w:rPr>
                <w:rFonts w:ascii="Calibri" w:cs="Calibri" w:eastAsia="Calibri" w:hAnsi="Calibri"/>
                <w:color w:val="212120"/>
                <w:sz w:val="22"/>
                <w:szCs w:val="22"/>
                <w:rtl w:val="0"/>
              </w:rPr>
              <w:t xml:space="preserve">collaterale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  <w:br w:type="textWrapping"/>
              <w:t xml:space="preserve">-</w:t>
              <w:br w:type="textWrapping"/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€</w:t>
              <w:br w:type="textWrapping"/>
              <w:t xml:space="preserve">€</w:t>
              <w:br w:type="textWrapping"/>
              <w:t xml:space="preserve">€</w:t>
            </w:r>
          </w:p>
        </w:tc>
      </w:tr>
      <w:tr>
        <w:trPr>
          <w:trHeight w:val="755" w:hRule="atLeast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collaterale 2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€</w:t>
              <w:br w:type="textWrapping"/>
              <w:t xml:space="preserve">€</w:t>
              <w:br w:type="textWrapping"/>
              <w:t xml:space="preserve">€</w:t>
            </w:r>
          </w:p>
        </w:tc>
      </w:tr>
      <w:tr>
        <w:trPr>
          <w:trHeight w:val="755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collaterale n…….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color w:val="21212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120"/>
                <w:sz w:val="22"/>
                <w:szCs w:val="22"/>
                <w:rtl w:val="0"/>
              </w:rPr>
              <w:t xml:space="preserve">Costo totale dell’attività progettuale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120"/>
                <w:sz w:val="22"/>
                <w:szCs w:val="22"/>
                <w:rtl w:val="0"/>
              </w:rPr>
              <w:t xml:space="preserve">Importo del contributo richiesto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1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776" w:top="1276" w:left="1134" w:right="1134" w:header="708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</w:t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92d050"/>
        <w:sz w:val="24"/>
        <w:szCs w:val="24"/>
        <w:u w:val="none"/>
        <w:shd w:fill="auto" w:val="clear"/>
        <w:vertAlign w:val="baseline"/>
        <w:rtl w:val="0"/>
      </w:rPr>
      <w:t xml:space="preserve">ucsa.eu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85800" cy="18097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180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highlight w:val="yellow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337185</wp:posOffset>
          </wp:positionH>
          <wp:positionV relativeFrom="paragraph">
            <wp:posOffset>-254633</wp:posOffset>
          </wp:positionV>
          <wp:extent cx="722630" cy="1235710"/>
          <wp:effectExtent b="0" l="0" r="0" t="0"/>
          <wp:wrapSquare wrapText="bothSides" distB="0" distT="0" distL="0" distR="0"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35" l="-54" r="-54" t="-35"/>
                  <a:stretch>
                    <a:fillRect/>
                  </a:stretch>
                </pic:blipFill>
                <pic:spPr>
                  <a:xfrm>
                    <a:off x="0" y="0"/>
                    <a:ext cx="722630" cy="12357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Ufficio Comune per la Sostenibilità Ambientale</w:t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2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Città Metropolitana di Napoli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2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c/o Comune di Striano Via Sarno, 1– 80040–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80" w:right="0" w:firstLine="7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PEC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0"/>
          <w:szCs w:val="20"/>
          <w:u w:val="single"/>
          <w:shd w:fill="auto" w:val="clear"/>
          <w:vertAlign w:val="baseline"/>
          <w:rtl w:val="0"/>
        </w:rPr>
        <w:t xml:space="preserve">ucsa@pec.ucsa.eu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e-mail: info@ucsa.eu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w w:val="100"/>
      <w:kern w:val="2"/>
      <w:position w:val="-1"/>
      <w:sz w:val="32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right"/>
      <w:textDirection w:val="btLr"/>
      <w:textAlignment w:val="top"/>
      <w:outlineLvl w:val="3"/>
    </w:pPr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3540" w:right="0" w:leftChars="-1" w:rightChars="0" w:firstLine="0" w:firstLineChars="-1"/>
      <w:jc w:val="right"/>
      <w:textDirection w:val="btLr"/>
      <w:textAlignment w:val="top"/>
      <w:outlineLvl w:val="4"/>
    </w:pPr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right"/>
      <w:textDirection w:val="btLr"/>
      <w:textAlignment w:val="top"/>
      <w:outlineLvl w:val="5"/>
    </w:pPr>
    <w:rPr>
      <w:b w:val="1"/>
      <w:bCs w:val="1"/>
      <w:w w:val="100"/>
      <w:kern w:val="2"/>
      <w:position w:val="-1"/>
      <w:sz w:val="28"/>
      <w:szCs w:val="24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540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tarSymbol" w:cs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Wingdings 2" w:cs="StarSymbol" w:hAnsi="Wingdings 2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tterepredefinitoparagrafo">
    <w:name w:val="WW-Carattere predefinito paragrafo"/>
    <w:next w:val="WW-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tterepredefinitoparagrafo1">
    <w:name w:val="WW-Carattere predefinito paragrafo1"/>
    <w:next w:val="WW-Carattere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Sottotitolo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WW-Rigad'intestazione">
    <w:name w:val="WW-Riga d'intestazione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WW-Rigad'intestazion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Arial Unicode MS" w:hAnsi="Arial"/>
      <w:i w:val="1"/>
      <w:i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line="1" w:lineRule="atLeast"/>
      <w:ind w:left="0" w:right="0" w:leftChars="-1" w:rightChars="0" w:firstLine="454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indice">
    <w:name w:val="Titolo indice"/>
    <w:basedOn w:val="Normale"/>
    <w:next w:val="Indice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1">
    <w:name w:val="Indice 1"/>
    <w:basedOn w:val="Normale"/>
    <w:next w:val="Normale"/>
    <w:autoRedefine w:val="0"/>
    <w:hidden w:val="0"/>
    <w:qFormat w:val="0"/>
    <w:pPr>
      <w:suppressAutoHyphens w:val="0"/>
      <w:spacing w:line="1" w:lineRule="atLeast"/>
      <w:ind w:left="240" w:right="0" w:leftChars="-1" w:rightChars="0" w:hanging="24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2">
    <w:name w:val="Indice 2"/>
    <w:basedOn w:val="Normale"/>
    <w:next w:val="Normale"/>
    <w:autoRedefine w:val="0"/>
    <w:hidden w:val="0"/>
    <w:qFormat w:val="0"/>
    <w:pPr>
      <w:suppressAutoHyphens w:val="0"/>
      <w:spacing w:line="1" w:lineRule="atLeast"/>
      <w:ind w:left="480" w:right="0" w:leftChars="-1" w:rightChars="0" w:hanging="24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3">
    <w:name w:val="Indice 3"/>
    <w:basedOn w:val="Normale"/>
    <w:next w:val="Normale"/>
    <w:autoRedefine w:val="0"/>
    <w:hidden w:val="0"/>
    <w:qFormat w:val="0"/>
    <w:pPr>
      <w:suppressAutoHyphens w:val="0"/>
      <w:spacing w:line="1" w:lineRule="atLeast"/>
      <w:ind w:left="720" w:right="0" w:leftChars="-1" w:rightChars="0" w:hanging="24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ommario1">
    <w:name w:val="Sommario 1"/>
    <w:basedOn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ommario4">
    <w:name w:val="Sommario 4"/>
    <w:basedOn w:val="Normale"/>
    <w:next w:val="Normale"/>
    <w:autoRedefine w:val="0"/>
    <w:hidden w:val="0"/>
    <w:qFormat w:val="0"/>
    <w:pPr>
      <w:suppressAutoHyphens w:val="0"/>
      <w:spacing w:line="1" w:lineRule="atLeast"/>
      <w:ind w:left="960" w:right="0" w:leftChars="-1" w:rightChars="0" w:hanging="24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ommario5">
    <w:name w:val="Sommario 5"/>
    <w:basedOn w:val="Normale"/>
    <w:next w:val="Normale"/>
    <w:autoRedefine w:val="0"/>
    <w:hidden w:val="0"/>
    <w:qFormat w:val="0"/>
    <w:pPr>
      <w:suppressAutoHyphens w:val="0"/>
      <w:spacing w:line="1" w:lineRule="atLeast"/>
      <w:ind w:left="1200" w:right="0" w:leftChars="-1" w:rightChars="0" w:hanging="24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ommario6">
    <w:name w:val="Sommario 6"/>
    <w:basedOn w:val="Normale"/>
    <w:next w:val="Normale"/>
    <w:autoRedefine w:val="0"/>
    <w:hidden w:val="0"/>
    <w:qFormat w:val="0"/>
    <w:pPr>
      <w:suppressAutoHyphens w:val="0"/>
      <w:spacing w:line="1" w:lineRule="atLeast"/>
      <w:ind w:left="1440" w:right="0" w:leftChars="-1" w:rightChars="0" w:hanging="24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ommario7">
    <w:name w:val="Sommario 7"/>
    <w:basedOn w:val="Normale"/>
    <w:next w:val="Normale"/>
    <w:autoRedefine w:val="0"/>
    <w:hidden w:val="0"/>
    <w:qFormat w:val="0"/>
    <w:pPr>
      <w:suppressAutoHyphens w:val="0"/>
      <w:spacing w:line="1" w:lineRule="atLeast"/>
      <w:ind w:left="1680" w:right="0" w:leftChars="-1" w:rightChars="0" w:hanging="24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ommario8">
    <w:name w:val="Sommario 8"/>
    <w:basedOn w:val="Normale"/>
    <w:next w:val="Normale"/>
    <w:autoRedefine w:val="0"/>
    <w:hidden w:val="0"/>
    <w:qFormat w:val="0"/>
    <w:pPr>
      <w:suppressAutoHyphens w:val="0"/>
      <w:spacing w:line="1" w:lineRule="atLeast"/>
      <w:ind w:left="1920" w:right="0" w:leftChars="-1" w:rightChars="0" w:hanging="24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ommario9">
    <w:name w:val="Sommario 9"/>
    <w:basedOn w:val="Normale"/>
    <w:next w:val="Normale"/>
    <w:autoRedefine w:val="0"/>
    <w:hidden w:val="0"/>
    <w:qFormat w:val="0"/>
    <w:pPr>
      <w:suppressAutoHyphens w:val="0"/>
      <w:spacing w:line="1" w:lineRule="atLeast"/>
      <w:ind w:left="2160" w:right="0" w:leftChars="-1" w:rightChars="0" w:hanging="24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st">
    <w:name w:val="st"/>
    <w:basedOn w:val="Car.predefinitoparagrafo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212120"/>
      <w:w w:val="100"/>
      <w:position w:val="-1"/>
      <w:szCs w:val="24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ucsa@pec.ucs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bUcMZ5Slh+kYV1u7LTCueBCbhw==">AMUW2mWOrA4xqb20CWs8q77wv2OmV4ecygUb9wvxW7lamExTdFw9v0cINBx9R6NNWQ9rllJS50ldh4iZmwp3gVEbHE6ASirFHKs7Xb11hr2FeevGcTXq+eE=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2021-02-26T11:03:00Z</dcterms:created>
  <dc:creator>michela aufiero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